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10D82" w14:textId="77777777" w:rsidR="003E6C34" w:rsidRPr="00CD6C30" w:rsidRDefault="003E6C34" w:rsidP="003E6C34">
      <w:pPr>
        <w:spacing w:after="0" w:line="240" w:lineRule="auto"/>
        <w:jc w:val="center"/>
        <w:rPr>
          <w:rFonts w:ascii="Arial" w:hAnsi="Arial" w:cs="Arial"/>
          <w:b/>
          <w:sz w:val="44"/>
        </w:rPr>
      </w:pPr>
      <w:bookmarkStart w:id="0" w:name="_GoBack"/>
      <w:bookmarkEnd w:id="0"/>
      <w:r w:rsidRPr="00CD6C30">
        <w:rPr>
          <w:rFonts w:ascii="Arial" w:hAnsi="Arial" w:cs="Arial"/>
          <w:b/>
          <w:sz w:val="44"/>
        </w:rPr>
        <w:t>Hassocks Infant School</w:t>
      </w:r>
    </w:p>
    <w:p w14:paraId="53FFF39D" w14:textId="77777777" w:rsidR="003E6C34" w:rsidRPr="00CD6C30" w:rsidRDefault="003E6C34" w:rsidP="003E6C34">
      <w:pPr>
        <w:spacing w:after="0" w:line="240" w:lineRule="auto"/>
        <w:jc w:val="center"/>
        <w:rPr>
          <w:rFonts w:ascii="Arial" w:hAnsi="Arial" w:cs="Arial"/>
          <w:b/>
          <w:sz w:val="44"/>
        </w:rPr>
      </w:pPr>
    </w:p>
    <w:p w14:paraId="1D31C181" w14:textId="6FF41BB4" w:rsidR="003E6C34" w:rsidRPr="00B56441" w:rsidRDefault="003E6C34" w:rsidP="003E6C34">
      <w:pPr>
        <w:spacing w:after="0" w:line="240" w:lineRule="auto"/>
        <w:jc w:val="center"/>
        <w:rPr>
          <w:rFonts w:ascii="Arial" w:hAnsi="Arial" w:cs="Arial"/>
          <w:sz w:val="36"/>
          <w:szCs w:val="36"/>
        </w:rPr>
      </w:pPr>
      <w:r w:rsidRPr="00B56441">
        <w:rPr>
          <w:rFonts w:ascii="Arial" w:hAnsi="Arial" w:cs="Arial"/>
          <w:b/>
          <w:noProof/>
          <w:sz w:val="36"/>
          <w:szCs w:val="36"/>
          <w:lang w:eastAsia="en-GB"/>
        </w:rPr>
        <mc:AlternateContent>
          <mc:Choice Requires="wps">
            <w:drawing>
              <wp:anchor distT="45720" distB="45720" distL="114300" distR="114300" simplePos="0" relativeHeight="251661312" behindDoc="0" locked="0" layoutInCell="1" allowOverlap="1" wp14:anchorId="326F981C" wp14:editId="5A11125B">
                <wp:simplePos x="0" y="0"/>
                <wp:positionH relativeFrom="margin">
                  <wp:posOffset>-434814</wp:posOffset>
                </wp:positionH>
                <wp:positionV relativeFrom="paragraph">
                  <wp:posOffset>944046</wp:posOffset>
                </wp:positionV>
                <wp:extent cx="6598920" cy="5804535"/>
                <wp:effectExtent l="0" t="0" r="1778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920" cy="5804535"/>
                        </a:xfrm>
                        <a:prstGeom prst="rect">
                          <a:avLst/>
                        </a:prstGeom>
                        <a:solidFill>
                          <a:srgbClr val="FFFFFF"/>
                        </a:solidFill>
                        <a:ln w="9525">
                          <a:solidFill>
                            <a:schemeClr val="bg1"/>
                          </a:solidFill>
                          <a:miter lim="800000"/>
                          <a:headEnd/>
                          <a:tailEnd/>
                        </a:ln>
                      </wps:spPr>
                      <wps:txbx>
                        <w:txbxContent>
                          <w:p w14:paraId="43C2F9A6" w14:textId="77777777" w:rsidR="003E6C34" w:rsidRDefault="003E6C34" w:rsidP="003E6C34">
                            <w:pPr>
                              <w:jc w:val="center"/>
                            </w:pPr>
                            <w:r>
                              <w:rPr>
                                <w:noProof/>
                                <w:lang w:eastAsia="en-GB"/>
                              </w:rPr>
                              <w:drawing>
                                <wp:inline distT="0" distB="0" distL="0" distR="0" wp14:anchorId="1A62BB20" wp14:editId="58B16DE0">
                                  <wp:extent cx="4572000" cy="457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S_Logo_BK.png"/>
                                          <pic:cNvPicPr/>
                                        </pic:nvPicPr>
                                        <pic:blipFill>
                                          <a:blip r:embed="rId11">
                                            <a:extLst>
                                              <a:ext uri="{28A0092B-C50C-407E-A947-70E740481C1C}">
                                                <a14:useLocalDpi xmlns:a14="http://schemas.microsoft.com/office/drawing/2010/main" val="0"/>
                                              </a:ext>
                                            </a:extLst>
                                          </a:blip>
                                          <a:stretch>
                                            <a:fillRect/>
                                          </a:stretch>
                                        </pic:blipFill>
                                        <pic:spPr>
                                          <a:xfrm>
                                            <a:off x="0" y="0"/>
                                            <a:ext cx="4577686" cy="4577686"/>
                                          </a:xfrm>
                                          <a:prstGeom prst="rect">
                                            <a:avLst/>
                                          </a:prstGeom>
                                        </pic:spPr>
                                      </pic:pic>
                                    </a:graphicData>
                                  </a:graphic>
                                </wp:inline>
                              </w:drawing>
                            </w:r>
                          </w:p>
                          <w:p w14:paraId="29F027A7" w14:textId="77777777" w:rsidR="003E6C34" w:rsidRDefault="003E6C34" w:rsidP="003E6C34">
                            <w:pPr>
                              <w:jc w:val="center"/>
                              <w:rPr>
                                <w:rFonts w:ascii="Segoe UI Symbol" w:hAnsi="Segoe UI Symbol" w:cs="Segoe UI Symbol"/>
                              </w:rPr>
                            </w:pPr>
                          </w:p>
                          <w:p w14:paraId="7D2DFD0B" w14:textId="77777777" w:rsidR="003E6C34" w:rsidRPr="00D75CE1" w:rsidRDefault="003E6C34" w:rsidP="003E6C34">
                            <w:pPr>
                              <w:jc w:val="center"/>
                              <w:rPr>
                                <w:color w:val="800000"/>
                                <w:sz w:val="44"/>
                              </w:rPr>
                            </w:pPr>
                            <w:r w:rsidRPr="00B04796">
                              <w:rPr>
                                <w:rFonts w:ascii="Segoe UI Symbol" w:hAnsi="Segoe UI Symbol" w:cs="Segoe UI Symbol"/>
                              </w:rPr>
                              <w:t>✮</w:t>
                            </w:r>
                            <w:r>
                              <w:rPr>
                                <w:rFonts w:ascii="Burst My Bubble" w:hAnsi="Burst My Bubble" w:cs="Burst My Bubble"/>
                                <w:color w:val="000000"/>
                                <w:sz w:val="44"/>
                                <w:szCs w:val="44"/>
                                <w:lang w:val="en-US" w:eastAsia="en-GB"/>
                              </w:rPr>
                              <w:t xml:space="preserve"> </w:t>
                            </w:r>
                            <w:r w:rsidRPr="00513DED">
                              <w:rPr>
                                <w:rFonts w:cstheme="minorHAnsi"/>
                                <w:color w:val="800000"/>
                                <w:sz w:val="44"/>
                              </w:rPr>
                              <w:t>Explore</w:t>
                            </w:r>
                            <w:r w:rsidRPr="00D75CE1">
                              <w:rPr>
                                <w:color w:val="800000"/>
                                <w:sz w:val="44"/>
                              </w:rPr>
                              <w:t xml:space="preserve">  </w:t>
                            </w:r>
                            <w:r w:rsidRPr="00B04796">
                              <w:rPr>
                                <w:rFonts w:ascii="Segoe UI Symbol" w:hAnsi="Segoe UI Symbol" w:cs="Segoe UI Symbol"/>
                              </w:rPr>
                              <w:t>✮</w:t>
                            </w:r>
                            <w:r>
                              <w:rPr>
                                <w:rFonts w:ascii="Burst My Bubble" w:hAnsi="Burst My Bubble" w:cs="Burst My Bubble"/>
                                <w:color w:val="000000"/>
                                <w:sz w:val="44"/>
                                <w:szCs w:val="44"/>
                                <w:lang w:val="en-US" w:eastAsia="en-GB"/>
                              </w:rPr>
                              <w:t xml:space="preserve"> </w:t>
                            </w:r>
                            <w:r w:rsidRPr="00513DED">
                              <w:rPr>
                                <w:rFonts w:cstheme="minorHAnsi"/>
                                <w:color w:val="800000"/>
                                <w:sz w:val="44"/>
                              </w:rPr>
                              <w:t>Respect</w:t>
                            </w:r>
                            <w:r w:rsidRPr="00D75CE1">
                              <w:rPr>
                                <w:color w:val="800000"/>
                                <w:sz w:val="44"/>
                              </w:rPr>
                              <w:t xml:space="preserve">  </w:t>
                            </w:r>
                            <w:r w:rsidRPr="00B04796">
                              <w:rPr>
                                <w:rFonts w:ascii="Segoe UI Symbol" w:hAnsi="Segoe UI Symbol" w:cs="Segoe UI Symbol"/>
                              </w:rPr>
                              <w:t>✮</w:t>
                            </w:r>
                            <w:r>
                              <w:rPr>
                                <w:rFonts w:ascii="Burst My Bubble" w:hAnsi="Burst My Bubble" w:cs="Burst My Bubble"/>
                                <w:color w:val="000000"/>
                                <w:sz w:val="44"/>
                                <w:szCs w:val="44"/>
                                <w:lang w:val="en-US" w:eastAsia="en-GB"/>
                              </w:rPr>
                              <w:t xml:space="preserve"> </w:t>
                            </w:r>
                            <w:r w:rsidRPr="00513DED">
                              <w:rPr>
                                <w:rFonts w:cstheme="minorHAnsi"/>
                                <w:color w:val="800000"/>
                                <w:sz w:val="44"/>
                              </w:rPr>
                              <w:t>Flourish</w:t>
                            </w:r>
                          </w:p>
                          <w:p w14:paraId="685184DB" w14:textId="77777777" w:rsidR="003E6C34" w:rsidRPr="00D75CE1" w:rsidRDefault="003E6C34" w:rsidP="003E6C34">
                            <w:pPr>
                              <w:jc w:val="center"/>
                              <w:rPr>
                                <w:color w:val="800000"/>
                                <w:sz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6F981C" id="_x0000_t202" coordsize="21600,21600" o:spt="202" path="m,l,21600r21600,l21600,xe">
                <v:stroke joinstyle="miter"/>
                <v:path gradientshapeok="t" o:connecttype="rect"/>
              </v:shapetype>
              <v:shape id="Text Box 2" o:spid="_x0000_s1026" type="#_x0000_t202" style="position:absolute;left:0;text-align:left;margin-left:-34.25pt;margin-top:74.35pt;width:519.6pt;height:457.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" strokecolor="white [3212]">
                <v:textbox>
                  <w:txbxContent>
                    <w:p w14:paraId="43C2F9A6" w14:textId="77777777" w:rsidR="003E6C34" w:rsidRDefault="003E6C34" w:rsidP="003E6C34">
                      <w:pPr>
                        <w:jc w:val="center"/>
                      </w:pPr>
                      <w:r>
                        <w:rPr>
                          <w:noProof/>
                          <w:lang w:eastAsia="en-GB"/>
                        </w:rPr>
                        <w:drawing>
                          <wp:inline distT="0" distB="0" distL="0" distR="0" wp14:anchorId="1A62BB20" wp14:editId="58B16DE0">
                            <wp:extent cx="4572000" cy="457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S_Logo_BK.png"/>
                                    <pic:cNvPicPr/>
                                  </pic:nvPicPr>
                                  <pic:blipFill>
                                    <a:blip r:embed="rId12">
                                      <a:extLst>
                                        <a:ext uri="{28A0092B-C50C-407E-A947-70E740481C1C}">
                                          <a14:useLocalDpi xmlns:a14="http://schemas.microsoft.com/office/drawing/2010/main" val="0"/>
                                        </a:ext>
                                      </a:extLst>
                                    </a:blip>
                                    <a:stretch>
                                      <a:fillRect/>
                                    </a:stretch>
                                  </pic:blipFill>
                                  <pic:spPr>
                                    <a:xfrm>
                                      <a:off x="0" y="0"/>
                                      <a:ext cx="4577686" cy="4577686"/>
                                    </a:xfrm>
                                    <a:prstGeom prst="rect">
                                      <a:avLst/>
                                    </a:prstGeom>
                                  </pic:spPr>
                                </pic:pic>
                              </a:graphicData>
                            </a:graphic>
                          </wp:inline>
                        </w:drawing>
                      </w:r>
                    </w:p>
                    <w:p w14:paraId="29F027A7" w14:textId="77777777" w:rsidR="003E6C34" w:rsidRDefault="003E6C34" w:rsidP="003E6C34">
                      <w:pPr>
                        <w:jc w:val="center"/>
                        <w:rPr>
                          <w:rFonts w:ascii="Segoe UI Symbol" w:hAnsi="Segoe UI Symbol" w:cs="Segoe UI Symbol"/>
                        </w:rPr>
                      </w:pPr>
                    </w:p>
                    <w:p w14:paraId="7D2DFD0B" w14:textId="77777777" w:rsidR="003E6C34" w:rsidRPr="00D75CE1" w:rsidRDefault="003E6C34" w:rsidP="003E6C34">
                      <w:pPr>
                        <w:jc w:val="center"/>
                        <w:rPr>
                          <w:color w:val="800000"/>
                          <w:sz w:val="44"/>
                        </w:rPr>
                      </w:pPr>
                      <w:r w:rsidRPr="00B04796">
                        <w:rPr>
                          <w:rFonts w:ascii="Segoe UI Symbol" w:hAnsi="Segoe UI Symbol" w:cs="Segoe UI Symbol"/>
                        </w:rPr>
                        <w:t>✮</w:t>
                      </w:r>
                      <w:r>
                        <w:rPr>
                          <w:rFonts w:ascii="Burst My Bubble" w:hAnsi="Burst My Bubble" w:cs="Burst My Bubble"/>
                          <w:color w:val="000000"/>
                          <w:sz w:val="44"/>
                          <w:szCs w:val="44"/>
                          <w:lang w:val="en-US" w:eastAsia="en-GB"/>
                        </w:rPr>
                        <w:t xml:space="preserve"> </w:t>
                      </w:r>
                      <w:r w:rsidRPr="00513DED">
                        <w:rPr>
                          <w:rFonts w:cstheme="minorHAnsi"/>
                          <w:color w:val="800000"/>
                          <w:sz w:val="44"/>
                        </w:rPr>
                        <w:t>Explore</w:t>
                      </w:r>
                      <w:r w:rsidRPr="00D75CE1">
                        <w:rPr>
                          <w:color w:val="800000"/>
                          <w:sz w:val="44"/>
                        </w:rPr>
                        <w:t xml:space="preserve">  </w:t>
                      </w:r>
                      <w:r w:rsidRPr="00B04796">
                        <w:rPr>
                          <w:rFonts w:ascii="Segoe UI Symbol" w:hAnsi="Segoe UI Symbol" w:cs="Segoe UI Symbol"/>
                        </w:rPr>
                        <w:t>✮</w:t>
                      </w:r>
                      <w:r>
                        <w:rPr>
                          <w:rFonts w:ascii="Burst My Bubble" w:hAnsi="Burst My Bubble" w:cs="Burst My Bubble"/>
                          <w:color w:val="000000"/>
                          <w:sz w:val="44"/>
                          <w:szCs w:val="44"/>
                          <w:lang w:val="en-US" w:eastAsia="en-GB"/>
                        </w:rPr>
                        <w:t xml:space="preserve"> </w:t>
                      </w:r>
                      <w:r w:rsidRPr="00513DED">
                        <w:rPr>
                          <w:rFonts w:cstheme="minorHAnsi"/>
                          <w:color w:val="800000"/>
                          <w:sz w:val="44"/>
                        </w:rPr>
                        <w:t>Respect</w:t>
                      </w:r>
                      <w:r w:rsidRPr="00D75CE1">
                        <w:rPr>
                          <w:color w:val="800000"/>
                          <w:sz w:val="44"/>
                        </w:rPr>
                        <w:t xml:space="preserve">  </w:t>
                      </w:r>
                      <w:r w:rsidRPr="00B04796">
                        <w:rPr>
                          <w:rFonts w:ascii="Segoe UI Symbol" w:hAnsi="Segoe UI Symbol" w:cs="Segoe UI Symbol"/>
                        </w:rPr>
                        <w:t>✮</w:t>
                      </w:r>
                      <w:r>
                        <w:rPr>
                          <w:rFonts w:ascii="Burst My Bubble" w:hAnsi="Burst My Bubble" w:cs="Burst My Bubble"/>
                          <w:color w:val="000000"/>
                          <w:sz w:val="44"/>
                          <w:szCs w:val="44"/>
                          <w:lang w:val="en-US" w:eastAsia="en-GB"/>
                        </w:rPr>
                        <w:t xml:space="preserve"> </w:t>
                      </w:r>
                      <w:r w:rsidRPr="00513DED">
                        <w:rPr>
                          <w:rFonts w:cstheme="minorHAnsi"/>
                          <w:color w:val="800000"/>
                          <w:sz w:val="44"/>
                        </w:rPr>
                        <w:t>Flourish</w:t>
                      </w:r>
                    </w:p>
                    <w:p w14:paraId="685184DB" w14:textId="77777777" w:rsidR="003E6C34" w:rsidRPr="00D75CE1" w:rsidRDefault="003E6C34" w:rsidP="003E6C34">
                      <w:pPr>
                        <w:jc w:val="center"/>
                        <w:rPr>
                          <w:color w:val="800000"/>
                          <w:sz w:val="44"/>
                        </w:rPr>
                      </w:pPr>
                    </w:p>
                  </w:txbxContent>
                </v:textbox>
                <w10:wrap type="square" anchorx="margin"/>
              </v:shape>
            </w:pict>
          </mc:Fallback>
        </mc:AlternateContent>
      </w:r>
      <w:r w:rsidRPr="00B56441">
        <w:rPr>
          <w:rFonts w:ascii="Arial" w:hAnsi="Arial" w:cs="Arial"/>
          <w:sz w:val="36"/>
          <w:szCs w:val="36"/>
        </w:rPr>
        <w:t>Personal, Social</w:t>
      </w:r>
      <w:r w:rsidR="00B56441" w:rsidRPr="00B56441">
        <w:rPr>
          <w:rFonts w:ascii="Arial" w:hAnsi="Arial" w:cs="Arial"/>
          <w:sz w:val="36"/>
          <w:szCs w:val="36"/>
        </w:rPr>
        <w:t xml:space="preserve"> &amp;</w:t>
      </w:r>
      <w:r w:rsidRPr="00B56441">
        <w:rPr>
          <w:rFonts w:ascii="Arial" w:hAnsi="Arial" w:cs="Arial"/>
          <w:sz w:val="36"/>
          <w:szCs w:val="36"/>
        </w:rPr>
        <w:t xml:space="preserve"> Health Education (PSHE) and Relationships Health</w:t>
      </w:r>
      <w:r w:rsidR="00B56441" w:rsidRPr="00B56441">
        <w:rPr>
          <w:rFonts w:ascii="Arial" w:hAnsi="Arial" w:cs="Arial"/>
          <w:sz w:val="36"/>
          <w:szCs w:val="36"/>
        </w:rPr>
        <w:t xml:space="preserve"> &amp;</w:t>
      </w:r>
      <w:r w:rsidRPr="00B56441">
        <w:rPr>
          <w:rFonts w:ascii="Arial" w:hAnsi="Arial" w:cs="Arial"/>
          <w:sz w:val="36"/>
          <w:szCs w:val="36"/>
        </w:rPr>
        <w:t xml:space="preserve"> Education</w:t>
      </w:r>
      <w:r w:rsidR="00B56441" w:rsidRPr="00B56441">
        <w:rPr>
          <w:rFonts w:ascii="Arial" w:hAnsi="Arial" w:cs="Arial"/>
          <w:sz w:val="36"/>
          <w:szCs w:val="36"/>
        </w:rPr>
        <w:t xml:space="preserve"> (RHE)</w:t>
      </w:r>
      <w:r w:rsidRPr="00B56441">
        <w:rPr>
          <w:rFonts w:ascii="Arial" w:hAnsi="Arial" w:cs="Arial"/>
          <w:sz w:val="36"/>
          <w:szCs w:val="36"/>
        </w:rPr>
        <w:t xml:space="preserve"> Policy</w:t>
      </w:r>
    </w:p>
    <w:p w14:paraId="78DFA851" w14:textId="3A41B586" w:rsidR="003E6C34" w:rsidRPr="00CD6C30" w:rsidRDefault="003E6C34" w:rsidP="003E6C34">
      <w:pPr>
        <w:spacing w:after="0" w:line="240" w:lineRule="auto"/>
        <w:jc w:val="center"/>
        <w:rPr>
          <w:rFonts w:ascii="Arial" w:hAnsi="Arial" w:cs="Arial"/>
          <w:sz w:val="44"/>
        </w:rPr>
      </w:pPr>
    </w:p>
    <w:tbl>
      <w:tblPr>
        <w:tblStyle w:val="TableGrid"/>
        <w:tblW w:w="0" w:type="auto"/>
        <w:tblLook w:val="04A0" w:firstRow="1" w:lastRow="0" w:firstColumn="1" w:lastColumn="0" w:noHBand="0" w:noVBand="1"/>
      </w:tblPr>
      <w:tblGrid>
        <w:gridCol w:w="2986"/>
        <w:gridCol w:w="6642"/>
      </w:tblGrid>
      <w:tr w:rsidR="003E6C34" w:rsidRPr="00CD6C30" w14:paraId="032E01D2" w14:textId="77777777" w:rsidTr="00BE1A76">
        <w:tc>
          <w:tcPr>
            <w:tcW w:w="3114" w:type="dxa"/>
          </w:tcPr>
          <w:p w14:paraId="374934C5" w14:textId="77777777" w:rsidR="003E6C34" w:rsidRPr="0000228C" w:rsidRDefault="003E6C34" w:rsidP="00EB39FB">
            <w:pPr>
              <w:rPr>
                <w:rFonts w:ascii="Arial" w:hAnsi="Arial" w:cs="Arial"/>
                <w:sz w:val="24"/>
              </w:rPr>
            </w:pPr>
            <w:r w:rsidRPr="0000228C">
              <w:rPr>
                <w:rFonts w:ascii="Arial" w:hAnsi="Arial" w:cs="Arial"/>
                <w:sz w:val="24"/>
              </w:rPr>
              <w:t>Date policy agreed:</w:t>
            </w:r>
          </w:p>
        </w:tc>
        <w:tc>
          <w:tcPr>
            <w:tcW w:w="7229" w:type="dxa"/>
          </w:tcPr>
          <w:p w14:paraId="454E0369" w14:textId="77777777" w:rsidR="003E6C34" w:rsidRDefault="00B56441" w:rsidP="00EB39FB">
            <w:pPr>
              <w:rPr>
                <w:rFonts w:ascii="Arial" w:hAnsi="Arial" w:cs="Arial"/>
                <w:sz w:val="24"/>
              </w:rPr>
            </w:pPr>
            <w:r>
              <w:rPr>
                <w:rFonts w:ascii="Arial" w:hAnsi="Arial" w:cs="Arial"/>
                <w:sz w:val="24"/>
              </w:rPr>
              <w:t>May 2024</w:t>
            </w:r>
          </w:p>
          <w:p w14:paraId="0E7A4176" w14:textId="4E664ABD" w:rsidR="00B56441" w:rsidRPr="00CD6C30" w:rsidRDefault="00B56441" w:rsidP="00EB39FB">
            <w:pPr>
              <w:rPr>
                <w:rFonts w:ascii="Arial" w:hAnsi="Arial" w:cs="Arial"/>
                <w:sz w:val="24"/>
              </w:rPr>
            </w:pPr>
          </w:p>
        </w:tc>
      </w:tr>
      <w:tr w:rsidR="003E6C34" w:rsidRPr="00CD6C30" w14:paraId="57EE6603" w14:textId="77777777" w:rsidTr="00BE1A76">
        <w:tc>
          <w:tcPr>
            <w:tcW w:w="3114" w:type="dxa"/>
          </w:tcPr>
          <w:p w14:paraId="17088060" w14:textId="77777777" w:rsidR="003E6C34" w:rsidRPr="0000228C" w:rsidRDefault="003E6C34" w:rsidP="00EB39FB">
            <w:pPr>
              <w:rPr>
                <w:rFonts w:ascii="Arial" w:hAnsi="Arial" w:cs="Arial"/>
                <w:sz w:val="24"/>
              </w:rPr>
            </w:pPr>
            <w:r w:rsidRPr="0000228C">
              <w:rPr>
                <w:rFonts w:ascii="Arial" w:hAnsi="Arial" w:cs="Arial"/>
                <w:sz w:val="24"/>
              </w:rPr>
              <w:t>Date policy to be reviewed:</w:t>
            </w:r>
          </w:p>
        </w:tc>
        <w:tc>
          <w:tcPr>
            <w:tcW w:w="7229" w:type="dxa"/>
          </w:tcPr>
          <w:p w14:paraId="3C31A75D" w14:textId="0DCC97D8" w:rsidR="003E6C34" w:rsidRPr="00CD6C30" w:rsidRDefault="007A4673" w:rsidP="00EB39FB">
            <w:pPr>
              <w:rPr>
                <w:rFonts w:ascii="Arial" w:hAnsi="Arial" w:cs="Arial"/>
                <w:sz w:val="24"/>
              </w:rPr>
            </w:pPr>
            <w:r>
              <w:rPr>
                <w:rFonts w:ascii="Arial" w:hAnsi="Arial" w:cs="Arial"/>
                <w:sz w:val="24"/>
              </w:rPr>
              <w:t>May 2028</w:t>
            </w:r>
          </w:p>
        </w:tc>
      </w:tr>
      <w:tr w:rsidR="003E6C34" w:rsidRPr="00CD6C30" w14:paraId="75B16B55" w14:textId="77777777" w:rsidTr="00BE1A76">
        <w:tc>
          <w:tcPr>
            <w:tcW w:w="3114" w:type="dxa"/>
          </w:tcPr>
          <w:p w14:paraId="6FCC6903" w14:textId="77777777" w:rsidR="003E6C34" w:rsidRPr="0000228C" w:rsidRDefault="003E6C34" w:rsidP="00EB39FB">
            <w:pPr>
              <w:rPr>
                <w:rFonts w:ascii="Arial" w:hAnsi="Arial" w:cs="Arial"/>
                <w:sz w:val="24"/>
              </w:rPr>
            </w:pPr>
            <w:r w:rsidRPr="0000228C">
              <w:rPr>
                <w:rFonts w:ascii="Arial" w:hAnsi="Arial" w:cs="Arial"/>
                <w:sz w:val="24"/>
              </w:rPr>
              <w:t>Responsibility:</w:t>
            </w:r>
          </w:p>
        </w:tc>
        <w:tc>
          <w:tcPr>
            <w:tcW w:w="7229" w:type="dxa"/>
          </w:tcPr>
          <w:p w14:paraId="719D378E" w14:textId="6D811600" w:rsidR="003E6C34" w:rsidRDefault="003E6C34" w:rsidP="00EB39FB">
            <w:pPr>
              <w:rPr>
                <w:rFonts w:ascii="Arial" w:hAnsi="Arial" w:cs="Arial"/>
                <w:sz w:val="24"/>
              </w:rPr>
            </w:pPr>
            <w:r w:rsidRPr="00CD6C30">
              <w:rPr>
                <w:rFonts w:ascii="Arial" w:hAnsi="Arial" w:cs="Arial"/>
                <w:sz w:val="24"/>
              </w:rPr>
              <w:t>PSHE</w:t>
            </w:r>
            <w:r w:rsidR="003620AF">
              <w:rPr>
                <w:rFonts w:ascii="Arial" w:hAnsi="Arial" w:cs="Arial"/>
                <w:sz w:val="24"/>
              </w:rPr>
              <w:t xml:space="preserve"> &amp; RHE Subject</w:t>
            </w:r>
            <w:r w:rsidRPr="00CD6C30">
              <w:rPr>
                <w:rFonts w:ascii="Arial" w:hAnsi="Arial" w:cs="Arial"/>
                <w:sz w:val="24"/>
              </w:rPr>
              <w:t xml:space="preserve"> Leader</w:t>
            </w:r>
          </w:p>
          <w:p w14:paraId="0FE595D3" w14:textId="5CE5A950" w:rsidR="00B56441" w:rsidRPr="00CD6C30" w:rsidRDefault="00B56441" w:rsidP="00EB39FB">
            <w:pPr>
              <w:rPr>
                <w:rFonts w:ascii="Arial" w:hAnsi="Arial" w:cs="Arial"/>
                <w:sz w:val="24"/>
              </w:rPr>
            </w:pPr>
          </w:p>
        </w:tc>
      </w:tr>
    </w:tbl>
    <w:p w14:paraId="5E0AF91B" w14:textId="77777777" w:rsidR="00D35B77" w:rsidRDefault="00D35B77" w:rsidP="00C02FFD">
      <w:pPr>
        <w:jc w:val="center"/>
        <w:rPr>
          <w:rFonts w:ascii="Arial" w:hAnsi="Arial" w:cs="Arial"/>
          <w:b/>
          <w:bCs/>
        </w:rPr>
        <w:sectPr w:rsidR="00D35B77" w:rsidSect="00D35B77">
          <w:footerReference w:type="default" r:id="rId13"/>
          <w:pgSz w:w="11906" w:h="16838"/>
          <w:pgMar w:top="1134" w:right="1134" w:bottom="1134" w:left="1134" w:header="709" w:footer="709"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pPr>
    </w:p>
    <w:p w14:paraId="1077E0C8" w14:textId="77777777" w:rsidR="00A31533" w:rsidRPr="007A4673" w:rsidRDefault="00A31533">
      <w:pPr>
        <w:rPr>
          <w:rFonts w:ascii="Aptos" w:hAnsi="Aptos" w:cs="Arial"/>
          <w:bCs/>
        </w:rPr>
      </w:pPr>
      <w:r w:rsidRPr="007A4673">
        <w:rPr>
          <w:rFonts w:ascii="Aptos" w:hAnsi="Aptos" w:cs="Arial"/>
          <w:b/>
          <w:bCs/>
        </w:rPr>
        <w:lastRenderedPageBreak/>
        <w:t>Document History</w:t>
      </w:r>
    </w:p>
    <w:tbl>
      <w:tblPr>
        <w:tblStyle w:val="TableGrid"/>
        <w:tblW w:w="0" w:type="auto"/>
        <w:tblLook w:val="04A0" w:firstRow="1" w:lastRow="0" w:firstColumn="1" w:lastColumn="0" w:noHBand="0" w:noVBand="1"/>
      </w:tblPr>
      <w:tblGrid>
        <w:gridCol w:w="1393"/>
        <w:gridCol w:w="1023"/>
        <w:gridCol w:w="1690"/>
        <w:gridCol w:w="4910"/>
      </w:tblGrid>
      <w:tr w:rsidR="00A31533" w:rsidRPr="007A4673" w14:paraId="241E8CA8" w14:textId="77777777" w:rsidTr="00A31533">
        <w:tc>
          <w:tcPr>
            <w:tcW w:w="1393" w:type="dxa"/>
            <w:shd w:val="clear" w:color="auto" w:fill="5B9BD5" w:themeFill="accent1"/>
          </w:tcPr>
          <w:p w14:paraId="2114E708" w14:textId="1959FC25" w:rsidR="00A31533" w:rsidRPr="007A4673" w:rsidRDefault="00A31533">
            <w:pPr>
              <w:rPr>
                <w:rFonts w:ascii="Aptos" w:hAnsi="Aptos" w:cs="Arial"/>
                <w:b/>
                <w:bCs/>
              </w:rPr>
            </w:pPr>
            <w:r w:rsidRPr="007A4673">
              <w:rPr>
                <w:rFonts w:ascii="Aptos" w:hAnsi="Aptos" w:cs="Arial"/>
                <w:b/>
                <w:bCs/>
              </w:rPr>
              <w:t>Date</w:t>
            </w:r>
          </w:p>
        </w:tc>
        <w:tc>
          <w:tcPr>
            <w:tcW w:w="1023" w:type="dxa"/>
            <w:shd w:val="clear" w:color="auto" w:fill="5B9BD5" w:themeFill="accent1"/>
          </w:tcPr>
          <w:p w14:paraId="39EFD521" w14:textId="45763E59" w:rsidR="00A31533" w:rsidRPr="007A4673" w:rsidRDefault="00A31533">
            <w:pPr>
              <w:rPr>
                <w:rFonts w:ascii="Aptos" w:hAnsi="Aptos" w:cs="Arial"/>
                <w:b/>
                <w:bCs/>
              </w:rPr>
            </w:pPr>
            <w:r w:rsidRPr="007A4673">
              <w:rPr>
                <w:rFonts w:ascii="Aptos" w:hAnsi="Aptos" w:cs="Arial"/>
                <w:b/>
                <w:bCs/>
              </w:rPr>
              <w:t>Version</w:t>
            </w:r>
          </w:p>
        </w:tc>
        <w:tc>
          <w:tcPr>
            <w:tcW w:w="1690" w:type="dxa"/>
            <w:shd w:val="clear" w:color="auto" w:fill="5B9BD5" w:themeFill="accent1"/>
          </w:tcPr>
          <w:p w14:paraId="40D027CF" w14:textId="40AFE1BA" w:rsidR="00A31533" w:rsidRPr="007A4673" w:rsidRDefault="00A31533">
            <w:pPr>
              <w:rPr>
                <w:rFonts w:ascii="Aptos" w:hAnsi="Aptos" w:cs="Arial"/>
                <w:b/>
                <w:bCs/>
              </w:rPr>
            </w:pPr>
            <w:r w:rsidRPr="007A4673">
              <w:rPr>
                <w:rFonts w:ascii="Aptos" w:hAnsi="Aptos" w:cs="Arial"/>
                <w:b/>
                <w:bCs/>
              </w:rPr>
              <w:t>Amended By</w:t>
            </w:r>
          </w:p>
        </w:tc>
        <w:tc>
          <w:tcPr>
            <w:tcW w:w="4910" w:type="dxa"/>
            <w:shd w:val="clear" w:color="auto" w:fill="5B9BD5" w:themeFill="accent1"/>
          </w:tcPr>
          <w:p w14:paraId="0C93FB5B" w14:textId="40F7459A" w:rsidR="00A31533" w:rsidRPr="007A4673" w:rsidRDefault="00A31533">
            <w:pPr>
              <w:rPr>
                <w:rFonts w:ascii="Aptos" w:hAnsi="Aptos" w:cs="Arial"/>
                <w:bCs/>
              </w:rPr>
            </w:pPr>
            <w:r w:rsidRPr="007A4673">
              <w:rPr>
                <w:rFonts w:ascii="Aptos" w:hAnsi="Aptos" w:cs="Arial"/>
                <w:b/>
                <w:bCs/>
              </w:rPr>
              <w:t xml:space="preserve">Comment </w:t>
            </w:r>
            <w:r w:rsidRPr="007A4673">
              <w:rPr>
                <w:rFonts w:ascii="Aptos" w:hAnsi="Aptos" w:cs="Arial"/>
                <w:bCs/>
                <w:i/>
              </w:rPr>
              <w:t>(e.g Reason for version change)</w:t>
            </w:r>
          </w:p>
        </w:tc>
      </w:tr>
      <w:tr w:rsidR="00A31533" w:rsidRPr="007A4673" w14:paraId="21C1E4D2" w14:textId="77777777" w:rsidTr="00A31533">
        <w:tc>
          <w:tcPr>
            <w:tcW w:w="1393" w:type="dxa"/>
          </w:tcPr>
          <w:p w14:paraId="4306BE28" w14:textId="54308594" w:rsidR="00A31533" w:rsidRPr="007A4673" w:rsidRDefault="00B56441" w:rsidP="00EB39FB">
            <w:pPr>
              <w:rPr>
                <w:rFonts w:ascii="Aptos" w:hAnsi="Aptos" w:cs="Arial"/>
              </w:rPr>
            </w:pPr>
            <w:r w:rsidRPr="007A4673">
              <w:rPr>
                <w:rFonts w:ascii="Aptos" w:hAnsi="Aptos" w:cs="Arial"/>
              </w:rPr>
              <w:t>9.5.24</w:t>
            </w:r>
          </w:p>
        </w:tc>
        <w:tc>
          <w:tcPr>
            <w:tcW w:w="1023" w:type="dxa"/>
          </w:tcPr>
          <w:p w14:paraId="74B9D60D" w14:textId="324A0A39" w:rsidR="00A31533" w:rsidRPr="007A4673" w:rsidRDefault="00B56441" w:rsidP="00EB39FB">
            <w:pPr>
              <w:rPr>
                <w:rFonts w:ascii="Aptos" w:hAnsi="Aptos" w:cs="Arial"/>
              </w:rPr>
            </w:pPr>
            <w:r w:rsidRPr="007A4673">
              <w:rPr>
                <w:rFonts w:ascii="Aptos" w:hAnsi="Aptos" w:cs="Arial"/>
              </w:rPr>
              <w:t>2</w:t>
            </w:r>
          </w:p>
        </w:tc>
        <w:tc>
          <w:tcPr>
            <w:tcW w:w="1690" w:type="dxa"/>
          </w:tcPr>
          <w:p w14:paraId="1855A28B" w14:textId="53B716B0" w:rsidR="00A31533" w:rsidRPr="007A4673" w:rsidRDefault="00B56441" w:rsidP="00EB39FB">
            <w:pPr>
              <w:rPr>
                <w:rFonts w:ascii="Aptos" w:hAnsi="Aptos" w:cs="Arial"/>
              </w:rPr>
            </w:pPr>
            <w:r w:rsidRPr="007A4673">
              <w:rPr>
                <w:rFonts w:ascii="Aptos" w:hAnsi="Aptos" w:cs="Arial"/>
              </w:rPr>
              <w:t>Alex Everett</w:t>
            </w:r>
          </w:p>
        </w:tc>
        <w:tc>
          <w:tcPr>
            <w:tcW w:w="4910" w:type="dxa"/>
          </w:tcPr>
          <w:p w14:paraId="28495EAD" w14:textId="7D5BA76D" w:rsidR="00A31533" w:rsidRPr="007A4673" w:rsidRDefault="00B56441" w:rsidP="00EB39FB">
            <w:pPr>
              <w:rPr>
                <w:rFonts w:ascii="Aptos" w:hAnsi="Aptos" w:cs="Arial"/>
              </w:rPr>
            </w:pPr>
            <w:r w:rsidRPr="007A4673">
              <w:rPr>
                <w:rFonts w:ascii="Aptos" w:hAnsi="Aptos" w:cs="Arial"/>
              </w:rPr>
              <w:t xml:space="preserve">Policy renewal date expired in March 2024. </w:t>
            </w:r>
            <w:r w:rsidR="00314417" w:rsidRPr="007A4673">
              <w:rPr>
                <w:rFonts w:ascii="Aptos" w:hAnsi="Aptos" w:cs="Arial"/>
              </w:rPr>
              <w:t>This policy has been updated</w:t>
            </w:r>
            <w:r w:rsidRPr="007A4673">
              <w:rPr>
                <w:rFonts w:ascii="Aptos" w:hAnsi="Aptos" w:cs="Arial"/>
              </w:rPr>
              <w:t xml:space="preserve"> to reflect the</w:t>
            </w:r>
            <w:r w:rsidR="00D54756" w:rsidRPr="007A4673">
              <w:rPr>
                <w:rFonts w:ascii="Aptos" w:hAnsi="Aptos" w:cs="Arial"/>
              </w:rPr>
              <w:t xml:space="preserve"> revised DfE </w:t>
            </w:r>
            <w:r w:rsidR="00314417" w:rsidRPr="007A4673">
              <w:rPr>
                <w:rFonts w:ascii="Aptos" w:hAnsi="Aptos" w:cs="Arial"/>
              </w:rPr>
              <w:t>(</w:t>
            </w:r>
            <w:r w:rsidR="00D54756" w:rsidRPr="007A4673">
              <w:rPr>
                <w:rFonts w:ascii="Aptos" w:hAnsi="Aptos" w:cs="Arial"/>
              </w:rPr>
              <w:t>2021</w:t>
            </w:r>
            <w:r w:rsidR="00314417" w:rsidRPr="007A4673">
              <w:rPr>
                <w:rFonts w:ascii="Aptos" w:hAnsi="Aptos" w:cs="Arial"/>
              </w:rPr>
              <w:t>)</w:t>
            </w:r>
            <w:r w:rsidR="00D54756" w:rsidRPr="007A4673">
              <w:rPr>
                <w:rFonts w:ascii="Aptos" w:hAnsi="Aptos" w:cs="Arial"/>
              </w:rPr>
              <w:t xml:space="preserve"> statutory guidance</w:t>
            </w:r>
            <w:r w:rsidR="00314417" w:rsidRPr="007A4673">
              <w:rPr>
                <w:rFonts w:ascii="Aptos" w:hAnsi="Aptos" w:cs="Arial"/>
              </w:rPr>
              <w:t xml:space="preserve"> and</w:t>
            </w:r>
            <w:r w:rsidR="00D54756" w:rsidRPr="007A4673">
              <w:rPr>
                <w:rFonts w:ascii="Aptos" w:hAnsi="Aptos" w:cs="Arial"/>
              </w:rPr>
              <w:t xml:space="preserve"> the revised online Jigsaw portal.</w:t>
            </w:r>
          </w:p>
        </w:tc>
      </w:tr>
      <w:tr w:rsidR="00A31533" w:rsidRPr="007A4673" w14:paraId="7A7A5A92" w14:textId="77777777" w:rsidTr="00A31533">
        <w:tc>
          <w:tcPr>
            <w:tcW w:w="1393" w:type="dxa"/>
          </w:tcPr>
          <w:p w14:paraId="1B58606D" w14:textId="2AA07D78" w:rsidR="00A31533" w:rsidRPr="007A4673" w:rsidRDefault="00152AE7" w:rsidP="00EB39FB">
            <w:pPr>
              <w:rPr>
                <w:rFonts w:ascii="Aptos" w:hAnsi="Aptos" w:cs="Arial"/>
              </w:rPr>
            </w:pPr>
            <w:r>
              <w:rPr>
                <w:rFonts w:ascii="Aptos" w:hAnsi="Aptos" w:cs="Arial"/>
              </w:rPr>
              <w:t>Autumn 2026</w:t>
            </w:r>
          </w:p>
        </w:tc>
        <w:tc>
          <w:tcPr>
            <w:tcW w:w="1023" w:type="dxa"/>
          </w:tcPr>
          <w:p w14:paraId="28780446" w14:textId="5D325E4A" w:rsidR="00A31533" w:rsidRPr="007A4673" w:rsidRDefault="00152AE7" w:rsidP="00EB39FB">
            <w:pPr>
              <w:rPr>
                <w:rFonts w:ascii="Aptos" w:hAnsi="Aptos" w:cs="Arial"/>
              </w:rPr>
            </w:pPr>
            <w:r>
              <w:rPr>
                <w:rFonts w:ascii="Aptos" w:hAnsi="Aptos" w:cs="Arial"/>
              </w:rPr>
              <w:t>3</w:t>
            </w:r>
          </w:p>
        </w:tc>
        <w:tc>
          <w:tcPr>
            <w:tcW w:w="1690" w:type="dxa"/>
          </w:tcPr>
          <w:p w14:paraId="1F48C0A2" w14:textId="465AD0F1" w:rsidR="00A31533" w:rsidRPr="007A4673" w:rsidRDefault="00152AE7" w:rsidP="00EB39FB">
            <w:pPr>
              <w:rPr>
                <w:rFonts w:ascii="Aptos" w:hAnsi="Aptos" w:cs="Arial"/>
              </w:rPr>
            </w:pPr>
            <w:r>
              <w:rPr>
                <w:rFonts w:ascii="Aptos" w:hAnsi="Aptos" w:cs="Arial"/>
              </w:rPr>
              <w:t xml:space="preserve">Kamilya Stedman </w:t>
            </w:r>
          </w:p>
        </w:tc>
        <w:tc>
          <w:tcPr>
            <w:tcW w:w="4910" w:type="dxa"/>
          </w:tcPr>
          <w:p w14:paraId="4512BA1A" w14:textId="430C95E5" w:rsidR="00A31533" w:rsidRPr="007A4673" w:rsidRDefault="00152AE7" w:rsidP="00EB39FB">
            <w:pPr>
              <w:rPr>
                <w:rFonts w:ascii="Aptos" w:hAnsi="Aptos" w:cs="Arial"/>
              </w:rPr>
            </w:pPr>
            <w:r>
              <w:rPr>
                <w:rFonts w:ascii="Aptos" w:hAnsi="Aptos" w:cs="Arial"/>
              </w:rPr>
              <w:t xml:space="preserve">Reviewed – new policy due to replace this one in Sept 2026.  (Can be found on school website – awaiting parent consultation) </w:t>
            </w:r>
          </w:p>
        </w:tc>
      </w:tr>
      <w:tr w:rsidR="00A31533" w:rsidRPr="007A4673" w14:paraId="34DB2C02" w14:textId="77777777" w:rsidTr="00A31533">
        <w:tc>
          <w:tcPr>
            <w:tcW w:w="1393" w:type="dxa"/>
          </w:tcPr>
          <w:p w14:paraId="7509DA63" w14:textId="77777777" w:rsidR="00A31533" w:rsidRPr="007A4673" w:rsidRDefault="00A31533" w:rsidP="00EB39FB">
            <w:pPr>
              <w:rPr>
                <w:rFonts w:ascii="Aptos" w:hAnsi="Aptos" w:cs="Arial"/>
              </w:rPr>
            </w:pPr>
          </w:p>
        </w:tc>
        <w:tc>
          <w:tcPr>
            <w:tcW w:w="1023" w:type="dxa"/>
          </w:tcPr>
          <w:p w14:paraId="160C0A45" w14:textId="77777777" w:rsidR="00A31533" w:rsidRPr="007A4673" w:rsidRDefault="00A31533" w:rsidP="00EB39FB">
            <w:pPr>
              <w:rPr>
                <w:rFonts w:ascii="Aptos" w:hAnsi="Aptos" w:cs="Arial"/>
              </w:rPr>
            </w:pPr>
          </w:p>
        </w:tc>
        <w:tc>
          <w:tcPr>
            <w:tcW w:w="1690" w:type="dxa"/>
          </w:tcPr>
          <w:p w14:paraId="66F2A7BF" w14:textId="77777777" w:rsidR="00A31533" w:rsidRPr="007A4673" w:rsidRDefault="00A31533" w:rsidP="00EB39FB">
            <w:pPr>
              <w:rPr>
                <w:rFonts w:ascii="Aptos" w:hAnsi="Aptos" w:cs="Arial"/>
              </w:rPr>
            </w:pPr>
          </w:p>
        </w:tc>
        <w:tc>
          <w:tcPr>
            <w:tcW w:w="4910" w:type="dxa"/>
          </w:tcPr>
          <w:p w14:paraId="061A2A73" w14:textId="77777777" w:rsidR="00A31533" w:rsidRPr="007A4673" w:rsidRDefault="00A31533" w:rsidP="00EB39FB">
            <w:pPr>
              <w:rPr>
                <w:rFonts w:ascii="Aptos" w:hAnsi="Aptos" w:cs="Arial"/>
              </w:rPr>
            </w:pPr>
          </w:p>
        </w:tc>
      </w:tr>
      <w:tr w:rsidR="00A31533" w:rsidRPr="007A4673" w14:paraId="4A1B7A07" w14:textId="77777777" w:rsidTr="00A31533">
        <w:tc>
          <w:tcPr>
            <w:tcW w:w="1393" w:type="dxa"/>
          </w:tcPr>
          <w:p w14:paraId="73ABFEBA" w14:textId="77777777" w:rsidR="00A31533" w:rsidRPr="007A4673" w:rsidRDefault="00A31533" w:rsidP="00EB39FB">
            <w:pPr>
              <w:rPr>
                <w:rFonts w:ascii="Aptos" w:hAnsi="Aptos" w:cs="Arial"/>
              </w:rPr>
            </w:pPr>
          </w:p>
        </w:tc>
        <w:tc>
          <w:tcPr>
            <w:tcW w:w="1023" w:type="dxa"/>
          </w:tcPr>
          <w:p w14:paraId="28581CC8" w14:textId="77777777" w:rsidR="00A31533" w:rsidRPr="007A4673" w:rsidRDefault="00A31533" w:rsidP="00EB39FB">
            <w:pPr>
              <w:rPr>
                <w:rFonts w:ascii="Aptos" w:hAnsi="Aptos" w:cs="Arial"/>
              </w:rPr>
            </w:pPr>
          </w:p>
        </w:tc>
        <w:tc>
          <w:tcPr>
            <w:tcW w:w="1690" w:type="dxa"/>
          </w:tcPr>
          <w:p w14:paraId="5754FE32" w14:textId="77777777" w:rsidR="00A31533" w:rsidRPr="007A4673" w:rsidRDefault="00A31533" w:rsidP="00EB39FB">
            <w:pPr>
              <w:rPr>
                <w:rFonts w:ascii="Aptos" w:hAnsi="Aptos" w:cs="Arial"/>
              </w:rPr>
            </w:pPr>
          </w:p>
        </w:tc>
        <w:tc>
          <w:tcPr>
            <w:tcW w:w="4910" w:type="dxa"/>
          </w:tcPr>
          <w:p w14:paraId="72A8A053" w14:textId="77777777" w:rsidR="00A31533" w:rsidRPr="007A4673" w:rsidRDefault="00A31533" w:rsidP="00EB39FB">
            <w:pPr>
              <w:rPr>
                <w:rFonts w:ascii="Aptos" w:hAnsi="Aptos" w:cs="Arial"/>
              </w:rPr>
            </w:pPr>
          </w:p>
        </w:tc>
      </w:tr>
    </w:tbl>
    <w:p w14:paraId="2D456961" w14:textId="61F70BAE" w:rsidR="00A31533" w:rsidRPr="007A4673" w:rsidRDefault="00A31533">
      <w:pPr>
        <w:rPr>
          <w:rFonts w:ascii="Aptos" w:hAnsi="Aptos" w:cs="Arial"/>
          <w:b/>
          <w:bCs/>
        </w:rPr>
      </w:pPr>
      <w:r w:rsidRPr="007A4673">
        <w:rPr>
          <w:rFonts w:ascii="Aptos" w:hAnsi="Aptos" w:cs="Arial"/>
          <w:b/>
          <w:bCs/>
        </w:rPr>
        <w:br w:type="page"/>
      </w:r>
    </w:p>
    <w:tbl>
      <w:tblPr>
        <w:tblStyle w:val="PlainTable4"/>
        <w:tblW w:w="9923" w:type="dxa"/>
        <w:tblLook w:val="04A0" w:firstRow="1" w:lastRow="0" w:firstColumn="1" w:lastColumn="0" w:noHBand="0" w:noVBand="1"/>
      </w:tblPr>
      <w:tblGrid>
        <w:gridCol w:w="1476"/>
        <w:gridCol w:w="8447"/>
      </w:tblGrid>
      <w:tr w:rsidR="00EB4FB6" w:rsidRPr="007A4673" w14:paraId="0DBA18BD" w14:textId="77777777" w:rsidTr="001A6EE9">
        <w:trPr>
          <w:cnfStyle w:val="100000000000" w:firstRow="1" w:lastRow="0" w:firstColumn="0" w:lastColumn="0" w:oddVBand="0" w:evenVBand="0" w:oddHBand="0" w:evenHBand="0" w:firstRowFirstColumn="0" w:firstRowLastColumn="0" w:lastRowFirstColumn="0" w:lastRowLastColumn="0"/>
          <w:trHeight w:val="1410"/>
        </w:trPr>
        <w:tc>
          <w:tcPr>
            <w:cnfStyle w:val="001000000000" w:firstRow="0" w:lastRow="0" w:firstColumn="1" w:lastColumn="0" w:oddVBand="0" w:evenVBand="0" w:oddHBand="0" w:evenHBand="0" w:firstRowFirstColumn="0" w:firstRowLastColumn="0" w:lastRowFirstColumn="0" w:lastRowLastColumn="0"/>
            <w:tcW w:w="1476" w:type="dxa"/>
          </w:tcPr>
          <w:p w14:paraId="3D61597B" w14:textId="2350E507" w:rsidR="00EB4FB6" w:rsidRPr="007A4673" w:rsidRDefault="00EB4FB6" w:rsidP="00691BC1">
            <w:pPr>
              <w:rPr>
                <w:rFonts w:ascii="Aptos" w:hAnsi="Aptos" w:cs="Arial"/>
                <w:b w:val="0"/>
                <w:sz w:val="24"/>
                <w:szCs w:val="24"/>
              </w:rPr>
            </w:pPr>
            <w:r w:rsidRPr="007A4673">
              <w:rPr>
                <w:rFonts w:ascii="Aptos" w:hAnsi="Aptos" w:cs="Arial"/>
                <w:noProof/>
                <w:sz w:val="24"/>
                <w:szCs w:val="24"/>
                <w:lang w:eastAsia="en-GB"/>
              </w:rPr>
              <w:lastRenderedPageBreak/>
              <w:drawing>
                <wp:anchor distT="0" distB="0" distL="114300" distR="114300" simplePos="0" relativeHeight="251659264" behindDoc="1" locked="0" layoutInCell="1" allowOverlap="1" wp14:anchorId="36BFA665" wp14:editId="47A1D5EE">
                  <wp:simplePos x="0" y="0"/>
                  <wp:positionH relativeFrom="column">
                    <wp:posOffset>-6985</wp:posOffset>
                  </wp:positionH>
                  <wp:positionV relativeFrom="paragraph">
                    <wp:posOffset>1905</wp:posOffset>
                  </wp:positionV>
                  <wp:extent cx="798195" cy="760095"/>
                  <wp:effectExtent l="0" t="0" r="1905" b="1905"/>
                  <wp:wrapTight wrapText="bothSides">
                    <wp:wrapPolygon edited="0">
                      <wp:start x="0" y="0"/>
                      <wp:lineTo x="0" y="21113"/>
                      <wp:lineTo x="21136" y="21113"/>
                      <wp:lineTo x="211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16546" r="76069" b="42936"/>
                          <a:stretch/>
                        </pic:blipFill>
                        <pic:spPr bwMode="auto">
                          <a:xfrm>
                            <a:off x="0" y="0"/>
                            <a:ext cx="798195" cy="760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8447" w:type="dxa"/>
          </w:tcPr>
          <w:p w14:paraId="147729E6" w14:textId="7F9B93BB" w:rsidR="00EB4FB6" w:rsidRPr="007A4673" w:rsidRDefault="00EB4FB6" w:rsidP="0037469D">
            <w:pPr>
              <w:cnfStyle w:val="100000000000" w:firstRow="1" w:lastRow="0" w:firstColumn="0" w:lastColumn="0" w:oddVBand="0" w:evenVBand="0" w:oddHBand="0" w:evenHBand="0" w:firstRowFirstColumn="0" w:firstRowLastColumn="0" w:lastRowFirstColumn="0" w:lastRowLastColumn="0"/>
              <w:rPr>
                <w:rFonts w:ascii="Aptos" w:hAnsi="Aptos" w:cs="Arial"/>
                <w:b w:val="0"/>
                <w:sz w:val="24"/>
                <w:szCs w:val="24"/>
              </w:rPr>
            </w:pPr>
            <w:r w:rsidRPr="007A4673">
              <w:rPr>
                <w:rFonts w:ascii="Aptos" w:hAnsi="Aptos" w:cs="Arial"/>
                <w:bCs w:val="0"/>
                <w:sz w:val="24"/>
                <w:szCs w:val="24"/>
              </w:rPr>
              <w:t>Hassocks Infant School</w:t>
            </w:r>
          </w:p>
          <w:p w14:paraId="0E7F6A24" w14:textId="77777777" w:rsidR="00970F94" w:rsidRPr="007A4673" w:rsidRDefault="00970F94" w:rsidP="0037469D">
            <w:pPr>
              <w:cnfStyle w:val="100000000000" w:firstRow="1" w:lastRow="0" w:firstColumn="0" w:lastColumn="0" w:oddVBand="0" w:evenVBand="0" w:oddHBand="0" w:evenHBand="0" w:firstRowFirstColumn="0" w:firstRowLastColumn="0" w:lastRowFirstColumn="0" w:lastRowLastColumn="0"/>
              <w:rPr>
                <w:rFonts w:ascii="Aptos" w:hAnsi="Aptos" w:cs="Arial"/>
                <w:bCs w:val="0"/>
                <w:sz w:val="24"/>
                <w:szCs w:val="24"/>
              </w:rPr>
            </w:pPr>
          </w:p>
          <w:p w14:paraId="5AB2858B" w14:textId="0CD116C9" w:rsidR="00EB4FB6" w:rsidRPr="007A4673" w:rsidRDefault="00EB4FB6" w:rsidP="0037469D">
            <w:pPr>
              <w:cnfStyle w:val="100000000000" w:firstRow="1" w:lastRow="0" w:firstColumn="0" w:lastColumn="0" w:oddVBand="0" w:evenVBand="0" w:oddHBand="0" w:evenHBand="0" w:firstRowFirstColumn="0" w:firstRowLastColumn="0" w:lastRowFirstColumn="0" w:lastRowLastColumn="0"/>
              <w:rPr>
                <w:rFonts w:ascii="Aptos" w:hAnsi="Aptos" w:cs="Arial"/>
                <w:bCs w:val="0"/>
                <w:sz w:val="24"/>
                <w:szCs w:val="24"/>
              </w:rPr>
            </w:pPr>
            <w:r w:rsidRPr="007A4673">
              <w:rPr>
                <w:rFonts w:ascii="Aptos" w:hAnsi="Aptos" w:cs="Arial"/>
                <w:bCs w:val="0"/>
                <w:sz w:val="24"/>
                <w:szCs w:val="24"/>
              </w:rPr>
              <w:t>Personal, Social, Health Education (PSHE) and Relationships</w:t>
            </w:r>
            <w:r w:rsidR="003E6C34" w:rsidRPr="007A4673">
              <w:rPr>
                <w:rFonts w:ascii="Aptos" w:hAnsi="Aptos" w:cs="Arial"/>
                <w:bCs w:val="0"/>
                <w:sz w:val="24"/>
                <w:szCs w:val="24"/>
              </w:rPr>
              <w:t xml:space="preserve"> Health Education</w:t>
            </w:r>
            <w:r w:rsidR="003040AF" w:rsidRPr="007A4673">
              <w:rPr>
                <w:rFonts w:ascii="Aptos" w:hAnsi="Aptos" w:cs="Arial"/>
                <w:bCs w:val="0"/>
                <w:sz w:val="24"/>
                <w:szCs w:val="24"/>
              </w:rPr>
              <w:t xml:space="preserve"> (RHE)</w:t>
            </w:r>
            <w:r w:rsidRPr="007A4673">
              <w:rPr>
                <w:rFonts w:ascii="Aptos" w:hAnsi="Aptos" w:cs="Arial"/>
                <w:bCs w:val="0"/>
                <w:sz w:val="24"/>
                <w:szCs w:val="24"/>
              </w:rPr>
              <w:t xml:space="preserve"> Policy</w:t>
            </w:r>
          </w:p>
        </w:tc>
      </w:tr>
    </w:tbl>
    <w:p w14:paraId="44CBB9F1" w14:textId="087A1C0F" w:rsidR="00F7710B" w:rsidRPr="007A4673" w:rsidRDefault="007F6ABD" w:rsidP="00917BD5">
      <w:pPr>
        <w:spacing w:line="240" w:lineRule="auto"/>
        <w:rPr>
          <w:rFonts w:ascii="Aptos" w:hAnsi="Aptos" w:cs="Arial"/>
          <w:b/>
          <w:sz w:val="28"/>
          <w:szCs w:val="28"/>
        </w:rPr>
      </w:pPr>
      <w:r w:rsidRPr="007A4673">
        <w:rPr>
          <w:rFonts w:ascii="Aptos" w:hAnsi="Aptos" w:cs="Arial"/>
          <w:b/>
          <w:sz w:val="28"/>
          <w:szCs w:val="28"/>
        </w:rPr>
        <w:t>Context</w:t>
      </w:r>
    </w:p>
    <w:p w14:paraId="56A928CB" w14:textId="2A549317" w:rsidR="00534B6E" w:rsidRPr="007A4673" w:rsidRDefault="00534B6E" w:rsidP="00021807">
      <w:pPr>
        <w:pStyle w:val="Default"/>
        <w:jc w:val="both"/>
        <w:rPr>
          <w:rFonts w:ascii="Aptos" w:hAnsi="Aptos" w:cs="Arial"/>
        </w:rPr>
      </w:pPr>
      <w:r w:rsidRPr="007A4673">
        <w:rPr>
          <w:rFonts w:ascii="Aptos" w:hAnsi="Aptos" w:cs="Arial"/>
        </w:rPr>
        <w:t>All schools must provide a curriculum that is broadly based, balanced and meets the needs of all pupils. Under section 78 of the Education Act 2002 and the Academies Act 2010</w:t>
      </w:r>
      <w:r w:rsidR="00F10503" w:rsidRPr="007A4673">
        <w:rPr>
          <w:rFonts w:ascii="Aptos" w:hAnsi="Aptos" w:cs="Arial"/>
        </w:rPr>
        <w:t>, a PSHE</w:t>
      </w:r>
      <w:r w:rsidRPr="007A4673">
        <w:rPr>
          <w:rFonts w:ascii="Aptos" w:hAnsi="Aptos" w:cs="Arial"/>
        </w:rPr>
        <w:t xml:space="preserve"> curriculum: </w:t>
      </w:r>
    </w:p>
    <w:p w14:paraId="099BA2F0" w14:textId="77777777" w:rsidR="00B6461E" w:rsidRPr="007A4673" w:rsidRDefault="00B6461E" w:rsidP="00021807">
      <w:pPr>
        <w:pStyle w:val="Default"/>
        <w:jc w:val="both"/>
        <w:rPr>
          <w:rFonts w:ascii="Aptos" w:hAnsi="Aptos" w:cs="Arial"/>
        </w:rPr>
      </w:pPr>
    </w:p>
    <w:p w14:paraId="328EDBAC" w14:textId="77777777" w:rsidR="00534B6E" w:rsidRPr="007A4673" w:rsidRDefault="0067219D" w:rsidP="00021807">
      <w:pPr>
        <w:pStyle w:val="Default"/>
        <w:numPr>
          <w:ilvl w:val="0"/>
          <w:numId w:val="5"/>
        </w:numPr>
        <w:spacing w:after="18"/>
        <w:jc w:val="both"/>
        <w:rPr>
          <w:rFonts w:ascii="Aptos" w:hAnsi="Aptos" w:cs="Arial"/>
        </w:rPr>
      </w:pPr>
      <w:r w:rsidRPr="007A4673">
        <w:rPr>
          <w:rFonts w:ascii="Aptos" w:hAnsi="Aptos" w:cs="Arial"/>
          <w:iCs/>
        </w:rPr>
        <w:t>P</w:t>
      </w:r>
      <w:r w:rsidR="00534B6E" w:rsidRPr="007A4673">
        <w:rPr>
          <w:rFonts w:ascii="Aptos" w:hAnsi="Aptos" w:cs="Arial"/>
          <w:iCs/>
        </w:rPr>
        <w:t xml:space="preserve">romotes the spiritual, moral, cultural, mental and physical development of pupils at the school and of society, and </w:t>
      </w:r>
    </w:p>
    <w:p w14:paraId="2D8E2CDA" w14:textId="7719F00A" w:rsidR="00534B6E" w:rsidRPr="007A4673" w:rsidRDefault="0067219D" w:rsidP="00021807">
      <w:pPr>
        <w:pStyle w:val="Default"/>
        <w:numPr>
          <w:ilvl w:val="0"/>
          <w:numId w:val="5"/>
        </w:numPr>
        <w:jc w:val="both"/>
        <w:rPr>
          <w:rFonts w:ascii="Aptos" w:hAnsi="Aptos" w:cs="Arial"/>
        </w:rPr>
      </w:pPr>
      <w:r w:rsidRPr="007A4673">
        <w:rPr>
          <w:rFonts w:ascii="Aptos" w:hAnsi="Aptos" w:cs="Arial"/>
          <w:iCs/>
        </w:rPr>
        <w:t>P</w:t>
      </w:r>
      <w:r w:rsidR="00534B6E" w:rsidRPr="007A4673">
        <w:rPr>
          <w:rFonts w:ascii="Aptos" w:hAnsi="Aptos" w:cs="Arial"/>
          <w:iCs/>
        </w:rPr>
        <w:t xml:space="preserve">repares pupils at the school for the opportunities, responsibilities and experiences of later life. </w:t>
      </w:r>
    </w:p>
    <w:p w14:paraId="40171C00" w14:textId="5199F042" w:rsidR="00021807" w:rsidRPr="007A4673" w:rsidRDefault="00021807" w:rsidP="00021807">
      <w:pPr>
        <w:pStyle w:val="Default"/>
        <w:jc w:val="both"/>
        <w:rPr>
          <w:rFonts w:ascii="Aptos" w:hAnsi="Aptos" w:cs="Arial"/>
          <w:iCs/>
        </w:rPr>
      </w:pPr>
    </w:p>
    <w:p w14:paraId="261542B1" w14:textId="66BC1191" w:rsidR="00B56441" w:rsidRPr="007A4673" w:rsidRDefault="00021807" w:rsidP="00021807">
      <w:pPr>
        <w:pStyle w:val="Default"/>
        <w:jc w:val="both"/>
        <w:rPr>
          <w:rFonts w:ascii="Aptos" w:hAnsi="Aptos" w:cs="Arial"/>
          <w:iCs/>
        </w:rPr>
      </w:pPr>
      <w:r w:rsidRPr="007A4673">
        <w:rPr>
          <w:rFonts w:ascii="Aptos" w:hAnsi="Aptos" w:cs="Arial"/>
          <w:iCs/>
        </w:rPr>
        <w:t xml:space="preserve">From </w:t>
      </w:r>
      <w:r w:rsidR="00723809" w:rsidRPr="007A4673">
        <w:rPr>
          <w:rFonts w:ascii="Aptos" w:hAnsi="Aptos" w:cs="Arial"/>
          <w:iCs/>
        </w:rPr>
        <w:t>September</w:t>
      </w:r>
      <w:r w:rsidRPr="007A4673">
        <w:rPr>
          <w:rFonts w:ascii="Aptos" w:hAnsi="Aptos" w:cs="Arial"/>
          <w:iCs/>
        </w:rPr>
        <w:t xml:space="preserve"> 2020 The Department for Education (DfE) </w:t>
      </w:r>
      <w:r w:rsidR="00B56441" w:rsidRPr="007A4673">
        <w:rPr>
          <w:rFonts w:ascii="Aptos" w:hAnsi="Aptos" w:cs="Arial"/>
          <w:iCs/>
        </w:rPr>
        <w:t>made</w:t>
      </w:r>
      <w:r w:rsidRPr="007A4673">
        <w:rPr>
          <w:rFonts w:ascii="Aptos" w:hAnsi="Aptos" w:cs="Arial"/>
          <w:iCs/>
        </w:rPr>
        <w:t xml:space="preserve"> </w:t>
      </w:r>
      <w:r w:rsidR="00B56441" w:rsidRPr="007A4673">
        <w:rPr>
          <w:rFonts w:ascii="Aptos" w:hAnsi="Aptos" w:cs="Arial"/>
          <w:color w:val="0B0C0C"/>
        </w:rPr>
        <w:t>Relationships Education compulsory for all pupils receiving primary education and Relationships and Sex Education (RSE) compulsory for all pupils receiving secondary education</w:t>
      </w:r>
      <w:hyperlink r:id="rId15" w:anchor="fn:3" w:history="1">
        <w:r w:rsidR="00B56441" w:rsidRPr="007A4673">
          <w:rPr>
            <w:rStyle w:val="Hyperlink"/>
            <w:rFonts w:ascii="Aptos" w:hAnsi="Aptos" w:cs="Arial"/>
            <w:color w:val="1D70B8"/>
            <w:vertAlign w:val="superscript"/>
          </w:rPr>
          <w:t>[footnote 3]</w:t>
        </w:r>
      </w:hyperlink>
      <w:r w:rsidR="00B56441" w:rsidRPr="007A4673">
        <w:rPr>
          <w:rFonts w:ascii="Aptos" w:hAnsi="Aptos" w:cs="Arial"/>
          <w:color w:val="0B0C0C"/>
        </w:rPr>
        <w:t>. They also make Health Education compulsory in all schools except independent schools. They believe that this is necessary because:</w:t>
      </w:r>
    </w:p>
    <w:p w14:paraId="050880EF" w14:textId="77777777" w:rsidR="00B6461E" w:rsidRPr="007A4673" w:rsidRDefault="00B6461E" w:rsidP="00021807">
      <w:pPr>
        <w:pStyle w:val="Default"/>
        <w:rPr>
          <w:rFonts w:ascii="Aptos" w:hAnsi="Aptos" w:cs="Arial"/>
          <w:iCs/>
        </w:rPr>
      </w:pPr>
    </w:p>
    <w:p w14:paraId="1C0AF431" w14:textId="4B6C86D5" w:rsidR="00B56441" w:rsidRPr="007A4673" w:rsidRDefault="00021807" w:rsidP="00021807">
      <w:pPr>
        <w:pStyle w:val="Default"/>
        <w:jc w:val="both"/>
        <w:rPr>
          <w:rFonts w:ascii="Aptos" w:hAnsi="Aptos" w:cs="Arial"/>
          <w:i/>
        </w:rPr>
      </w:pPr>
      <w:r w:rsidRPr="007A4673">
        <w:rPr>
          <w:rFonts w:ascii="Aptos" w:hAnsi="Aptos" w:cs="Arial"/>
          <w:i/>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way…The key decisions on these subjects have been informed by a thorough engagement process, including a public call for evidence that received over 23,000 responses from parents, young people, schools and experts and a public consultation where over 40,000 people contacted the Department for Education.”</w:t>
      </w:r>
    </w:p>
    <w:p w14:paraId="1B66F8E9" w14:textId="7711319C" w:rsidR="00B56441" w:rsidRPr="007A4673" w:rsidRDefault="00B56441" w:rsidP="00B56441">
      <w:pPr>
        <w:pStyle w:val="NormalWeb"/>
        <w:shd w:val="clear" w:color="auto" w:fill="FFFFFF"/>
        <w:spacing w:before="300" w:beforeAutospacing="0" w:after="300" w:afterAutospacing="0"/>
        <w:rPr>
          <w:rFonts w:ascii="Aptos" w:hAnsi="Aptos" w:cs="Arial"/>
          <w:color w:val="0B0C0C"/>
        </w:rPr>
      </w:pPr>
      <w:r w:rsidRPr="007A4673">
        <w:rPr>
          <w:rFonts w:ascii="Aptos" w:hAnsi="Aptos" w:cs="Arial"/>
          <w:color w:val="0B0C0C"/>
        </w:rPr>
        <w:t>To embrace the challenges of creating a happy and successful adult life, pupils need knowledge that will enable them to make informed decisions about their wellbeing, health and relationships and to build their self-efficacy. Pupils can also put this knowledge into practice as they develop the capacity to make sound decisions when facing risks, challenges and complex contexts. Everyone faces difficult situations in their lives. These subjects can support young people to develop resilience, to know how and when to ask for help, and to know where to access support.</w:t>
      </w:r>
    </w:p>
    <w:p w14:paraId="14D864C6" w14:textId="0985E70D" w:rsidR="00B56441" w:rsidRPr="007A4673" w:rsidRDefault="00B56441" w:rsidP="00571EDB">
      <w:pPr>
        <w:pStyle w:val="NormalWeb"/>
        <w:shd w:val="clear" w:color="auto" w:fill="FFFFFF"/>
        <w:spacing w:before="300" w:beforeAutospacing="0" w:after="300" w:afterAutospacing="0"/>
        <w:rPr>
          <w:rFonts w:ascii="Aptos" w:hAnsi="Aptos" w:cs="Arial"/>
          <w:color w:val="0B0C0C"/>
        </w:rPr>
      </w:pPr>
      <w:r w:rsidRPr="007A4673">
        <w:rPr>
          <w:rFonts w:ascii="Aptos" w:hAnsi="Aptos" w:cs="Arial"/>
          <w:color w:val="0B0C0C"/>
        </w:rPr>
        <w:t>High quality, evidence-based and age-appropriate teaching of these subjects can help prepare pupils for the opportunities, responsibilities and experiences of adult life. They can also enable schools to promote the spiritual, moral, social, cultural, mental and physical development of pupils, at school and in society. The duties on schools in this area are set out in legislation</w:t>
      </w:r>
      <w:hyperlink r:id="rId16" w:anchor="fn:2" w:history="1">
        <w:r w:rsidRPr="007A4673">
          <w:rPr>
            <w:rStyle w:val="Hyperlink"/>
            <w:rFonts w:ascii="Aptos" w:hAnsi="Aptos" w:cs="Arial"/>
            <w:color w:val="1D70B8"/>
            <w:vertAlign w:val="superscript"/>
          </w:rPr>
          <w:t>[footnote 2]</w:t>
        </w:r>
      </w:hyperlink>
    </w:p>
    <w:p w14:paraId="5F585FE1" w14:textId="49ED07A4" w:rsidR="00966B8D" w:rsidRPr="007A4673" w:rsidRDefault="00021807" w:rsidP="00966B8D">
      <w:pPr>
        <w:pStyle w:val="Default"/>
        <w:jc w:val="right"/>
        <w:rPr>
          <w:rFonts w:ascii="Aptos" w:hAnsi="Aptos" w:cs="Arial"/>
          <w:iCs/>
        </w:rPr>
      </w:pPr>
      <w:r w:rsidRPr="007A4673">
        <w:rPr>
          <w:rFonts w:ascii="Aptos" w:hAnsi="Aptos" w:cs="Arial"/>
          <w:iCs/>
        </w:rPr>
        <w:t>DfE, 20</w:t>
      </w:r>
      <w:r w:rsidR="00B56441" w:rsidRPr="007A4673">
        <w:rPr>
          <w:rFonts w:ascii="Aptos" w:hAnsi="Aptos" w:cs="Arial"/>
          <w:iCs/>
        </w:rPr>
        <w:t>21</w:t>
      </w:r>
    </w:p>
    <w:p w14:paraId="254AF57F" w14:textId="77777777" w:rsidR="00571EDB" w:rsidRPr="007A4673" w:rsidRDefault="00571EDB" w:rsidP="00966B8D">
      <w:pPr>
        <w:pStyle w:val="Default"/>
        <w:jc w:val="right"/>
        <w:rPr>
          <w:rFonts w:ascii="Aptos" w:hAnsi="Aptos" w:cs="Arial"/>
          <w:iCs/>
        </w:rPr>
      </w:pPr>
    </w:p>
    <w:p w14:paraId="75530C74" w14:textId="77777777" w:rsidR="007A4673" w:rsidRDefault="007A4673">
      <w:pPr>
        <w:rPr>
          <w:rFonts w:ascii="Aptos" w:hAnsi="Aptos" w:cs="Arial"/>
          <w:b/>
          <w:sz w:val="24"/>
          <w:szCs w:val="24"/>
        </w:rPr>
      </w:pPr>
      <w:r>
        <w:rPr>
          <w:rFonts w:ascii="Aptos" w:hAnsi="Aptos" w:cs="Arial"/>
          <w:b/>
          <w:sz w:val="24"/>
          <w:szCs w:val="24"/>
        </w:rPr>
        <w:br w:type="page"/>
      </w:r>
    </w:p>
    <w:p w14:paraId="6E98D5EC" w14:textId="06047D99" w:rsidR="0079474F" w:rsidRPr="007A4673" w:rsidRDefault="0079474F" w:rsidP="0079474F">
      <w:pPr>
        <w:spacing w:line="240" w:lineRule="auto"/>
        <w:rPr>
          <w:rFonts w:ascii="Aptos" w:eastAsia="Times New Roman" w:hAnsi="Aptos" w:cs="Arial"/>
          <w:b/>
          <w:sz w:val="24"/>
          <w:szCs w:val="24"/>
          <w:lang w:eastAsia="en-GB"/>
        </w:rPr>
      </w:pPr>
      <w:r w:rsidRPr="007A4673">
        <w:rPr>
          <w:rFonts w:ascii="Aptos" w:hAnsi="Aptos" w:cs="Arial"/>
          <w:b/>
          <w:sz w:val="24"/>
          <w:szCs w:val="24"/>
        </w:rPr>
        <w:lastRenderedPageBreak/>
        <w:t xml:space="preserve">Our PSHE policy is informed by </w:t>
      </w:r>
      <w:r w:rsidR="00691BC1" w:rsidRPr="007A4673">
        <w:rPr>
          <w:rFonts w:ascii="Aptos" w:hAnsi="Aptos" w:cs="Arial"/>
          <w:b/>
          <w:sz w:val="24"/>
          <w:szCs w:val="24"/>
        </w:rPr>
        <w:t>the following guidance</w:t>
      </w:r>
      <w:r w:rsidRPr="007A4673">
        <w:rPr>
          <w:rFonts w:ascii="Aptos" w:hAnsi="Aptos" w:cs="Arial"/>
          <w:b/>
          <w:sz w:val="24"/>
          <w:szCs w:val="24"/>
        </w:rPr>
        <w:t>:</w:t>
      </w:r>
    </w:p>
    <w:p w14:paraId="7853AD53" w14:textId="77777777" w:rsidR="0079474F" w:rsidRPr="007A4673" w:rsidRDefault="0079474F" w:rsidP="0079474F">
      <w:pPr>
        <w:numPr>
          <w:ilvl w:val="0"/>
          <w:numId w:val="33"/>
        </w:numPr>
        <w:spacing w:before="100" w:beforeAutospacing="1" w:after="100" w:afterAutospacing="1" w:line="240" w:lineRule="auto"/>
        <w:rPr>
          <w:rFonts w:ascii="Aptos" w:eastAsia="Times New Roman" w:hAnsi="Aptos" w:cs="Arial"/>
          <w:i/>
          <w:sz w:val="24"/>
          <w:szCs w:val="24"/>
          <w:lang w:eastAsia="en-GB"/>
        </w:rPr>
      </w:pPr>
      <w:r w:rsidRPr="007A4673">
        <w:rPr>
          <w:rFonts w:ascii="Aptos" w:eastAsia="Times New Roman" w:hAnsi="Aptos" w:cs="Arial"/>
          <w:i/>
          <w:sz w:val="24"/>
          <w:szCs w:val="24"/>
          <w:lang w:eastAsia="en-GB"/>
        </w:rPr>
        <w:t xml:space="preserve">Keeping Children Safe in Education (statutory guidance) </w:t>
      </w:r>
    </w:p>
    <w:p w14:paraId="35C0B682" w14:textId="6F5F2B02" w:rsidR="0079474F" w:rsidRPr="007A4673" w:rsidRDefault="0079474F" w:rsidP="0079474F">
      <w:pPr>
        <w:numPr>
          <w:ilvl w:val="0"/>
          <w:numId w:val="33"/>
        </w:numPr>
        <w:spacing w:before="100" w:beforeAutospacing="1" w:after="100" w:afterAutospacing="1" w:line="240" w:lineRule="auto"/>
        <w:rPr>
          <w:rFonts w:ascii="Aptos" w:eastAsia="Times New Roman" w:hAnsi="Aptos" w:cs="Arial"/>
          <w:i/>
          <w:sz w:val="24"/>
          <w:szCs w:val="24"/>
          <w:lang w:eastAsia="en-GB"/>
        </w:rPr>
      </w:pPr>
      <w:r w:rsidRPr="007A4673">
        <w:rPr>
          <w:rFonts w:ascii="Aptos" w:eastAsia="Times New Roman" w:hAnsi="Aptos" w:cs="Arial"/>
          <w:i/>
          <w:sz w:val="24"/>
          <w:szCs w:val="24"/>
          <w:lang w:eastAsia="en-GB"/>
        </w:rPr>
        <w:t>Equality Act 2010</w:t>
      </w:r>
    </w:p>
    <w:p w14:paraId="07A8DE63" w14:textId="0FACFCC3" w:rsidR="0079474F" w:rsidRPr="007A4673" w:rsidRDefault="0079474F" w:rsidP="00CD2149">
      <w:pPr>
        <w:numPr>
          <w:ilvl w:val="0"/>
          <w:numId w:val="33"/>
        </w:numPr>
        <w:spacing w:before="100" w:beforeAutospacing="1" w:after="100" w:afterAutospacing="1" w:line="240" w:lineRule="auto"/>
        <w:rPr>
          <w:rFonts w:ascii="Aptos" w:eastAsia="Times New Roman" w:hAnsi="Aptos" w:cs="Arial"/>
          <w:i/>
          <w:sz w:val="24"/>
          <w:szCs w:val="24"/>
          <w:lang w:eastAsia="en-GB"/>
        </w:rPr>
      </w:pPr>
      <w:r w:rsidRPr="007A4673">
        <w:rPr>
          <w:rFonts w:ascii="Aptos" w:eastAsia="Times New Roman" w:hAnsi="Aptos" w:cs="Arial"/>
          <w:i/>
          <w:sz w:val="24"/>
          <w:szCs w:val="24"/>
          <w:lang w:eastAsia="en-GB"/>
        </w:rPr>
        <w:t xml:space="preserve">SEND code of practice: 0 to 25 years (statutory guidance) </w:t>
      </w:r>
      <w:r w:rsidRPr="007A4673">
        <w:rPr>
          <w:rFonts w:ascii="Aptos" w:eastAsia="Times New Roman" w:hAnsi="Aptos" w:cs="Arial"/>
          <w:i/>
          <w:sz w:val="24"/>
          <w:szCs w:val="24"/>
          <w:highlight w:val="green"/>
          <w:lang w:eastAsia="en-GB"/>
        </w:rPr>
        <w:t xml:space="preserve"> </w:t>
      </w:r>
    </w:p>
    <w:p w14:paraId="746820C0" w14:textId="77777777" w:rsidR="0079474F" w:rsidRPr="007A4673" w:rsidRDefault="0079474F" w:rsidP="0079474F">
      <w:pPr>
        <w:numPr>
          <w:ilvl w:val="0"/>
          <w:numId w:val="33"/>
        </w:numPr>
        <w:spacing w:before="100" w:beforeAutospacing="1" w:after="100" w:afterAutospacing="1" w:line="240" w:lineRule="auto"/>
        <w:rPr>
          <w:rFonts w:ascii="Aptos" w:eastAsia="Times New Roman" w:hAnsi="Aptos" w:cs="Arial"/>
          <w:i/>
          <w:sz w:val="24"/>
          <w:szCs w:val="24"/>
          <w:lang w:eastAsia="en-GB"/>
        </w:rPr>
      </w:pPr>
      <w:r w:rsidRPr="007A4673">
        <w:rPr>
          <w:rFonts w:ascii="Aptos" w:eastAsia="Times New Roman" w:hAnsi="Aptos" w:cs="Arial"/>
          <w:i/>
          <w:sz w:val="24"/>
          <w:szCs w:val="24"/>
          <w:lang w:eastAsia="en-GB"/>
        </w:rPr>
        <w:t xml:space="preserve">Mental Health and Behaviour in Schools (advice for schools) </w:t>
      </w:r>
    </w:p>
    <w:p w14:paraId="59BD6D12" w14:textId="77777777" w:rsidR="0079474F" w:rsidRPr="007A4673" w:rsidRDefault="0079474F" w:rsidP="0079474F">
      <w:pPr>
        <w:numPr>
          <w:ilvl w:val="0"/>
          <w:numId w:val="33"/>
        </w:numPr>
        <w:spacing w:before="100" w:beforeAutospacing="1" w:after="100" w:afterAutospacing="1" w:line="240" w:lineRule="auto"/>
        <w:rPr>
          <w:rFonts w:ascii="Aptos" w:eastAsia="Times New Roman" w:hAnsi="Aptos" w:cs="Arial"/>
          <w:i/>
          <w:sz w:val="24"/>
          <w:szCs w:val="24"/>
          <w:lang w:eastAsia="en-GB"/>
        </w:rPr>
      </w:pPr>
      <w:r w:rsidRPr="007A4673">
        <w:rPr>
          <w:rFonts w:ascii="Aptos" w:eastAsia="Times New Roman" w:hAnsi="Aptos" w:cs="Arial"/>
          <w:i/>
          <w:sz w:val="24"/>
          <w:szCs w:val="24"/>
          <w:lang w:eastAsia="en-GB"/>
        </w:rPr>
        <w:t xml:space="preserve">Preventing and Tackling Bullying (advice for schools, including advice on cyberbullying) </w:t>
      </w:r>
    </w:p>
    <w:p w14:paraId="530E272D" w14:textId="77777777" w:rsidR="0079474F" w:rsidRPr="007A4673" w:rsidRDefault="0079474F" w:rsidP="0079474F">
      <w:pPr>
        <w:numPr>
          <w:ilvl w:val="0"/>
          <w:numId w:val="33"/>
        </w:numPr>
        <w:spacing w:before="100" w:beforeAutospacing="1" w:after="100" w:afterAutospacing="1" w:line="240" w:lineRule="auto"/>
        <w:rPr>
          <w:rFonts w:ascii="Aptos" w:eastAsia="Times New Roman" w:hAnsi="Aptos" w:cs="Arial"/>
          <w:i/>
          <w:sz w:val="24"/>
          <w:szCs w:val="24"/>
          <w:lang w:eastAsia="en-GB"/>
        </w:rPr>
      </w:pPr>
      <w:r w:rsidRPr="007A4673">
        <w:rPr>
          <w:rFonts w:ascii="Aptos" w:eastAsia="Times New Roman" w:hAnsi="Aptos" w:cs="Arial"/>
          <w:i/>
          <w:sz w:val="24"/>
          <w:szCs w:val="24"/>
          <w:lang w:eastAsia="en-GB"/>
        </w:rPr>
        <w:t xml:space="preserve">Sexual violence and sexual harassment between children in schools (advice for schools) </w:t>
      </w:r>
    </w:p>
    <w:p w14:paraId="6101C8CE" w14:textId="77777777" w:rsidR="0079474F" w:rsidRPr="007A4673" w:rsidRDefault="0079474F" w:rsidP="0079474F">
      <w:pPr>
        <w:numPr>
          <w:ilvl w:val="0"/>
          <w:numId w:val="33"/>
        </w:numPr>
        <w:spacing w:before="100" w:beforeAutospacing="1" w:after="100" w:afterAutospacing="1" w:line="240" w:lineRule="auto"/>
        <w:rPr>
          <w:rFonts w:ascii="Aptos" w:eastAsia="Times New Roman" w:hAnsi="Aptos" w:cs="Arial"/>
          <w:i/>
          <w:sz w:val="24"/>
          <w:szCs w:val="24"/>
          <w:lang w:eastAsia="en-GB"/>
        </w:rPr>
      </w:pPr>
      <w:r w:rsidRPr="007A4673">
        <w:rPr>
          <w:rFonts w:ascii="Aptos" w:eastAsia="Times New Roman" w:hAnsi="Aptos" w:cs="Arial"/>
          <w:i/>
          <w:sz w:val="24"/>
          <w:szCs w:val="24"/>
          <w:lang w:eastAsia="en-GB"/>
        </w:rPr>
        <w:t xml:space="preserve">The Equality and Human Rights Commission Advice and Guidance (provides advice on avoiding discrimination in a variety of educational contexts) </w:t>
      </w:r>
    </w:p>
    <w:p w14:paraId="1C81706A" w14:textId="77777777" w:rsidR="0079474F" w:rsidRPr="007A4673" w:rsidRDefault="0079474F" w:rsidP="0079474F">
      <w:pPr>
        <w:numPr>
          <w:ilvl w:val="0"/>
          <w:numId w:val="33"/>
        </w:numPr>
        <w:spacing w:before="100" w:beforeAutospacing="1" w:after="100" w:afterAutospacing="1" w:line="240" w:lineRule="auto"/>
        <w:rPr>
          <w:rFonts w:ascii="Aptos" w:eastAsia="Times New Roman" w:hAnsi="Aptos" w:cs="Arial"/>
          <w:i/>
          <w:sz w:val="24"/>
          <w:szCs w:val="24"/>
          <w:lang w:eastAsia="en-GB"/>
        </w:rPr>
      </w:pPr>
      <w:r w:rsidRPr="007A4673">
        <w:rPr>
          <w:rFonts w:ascii="Aptos" w:eastAsia="Times New Roman" w:hAnsi="Aptos" w:cs="Arial"/>
          <w:i/>
          <w:sz w:val="24"/>
          <w:szCs w:val="24"/>
          <w:lang w:eastAsia="en-GB"/>
        </w:rPr>
        <w:t xml:space="preserve">Promoting Fundamental British Values as part of SMSC in schools (guidance for maintained schools on promoting basic important British values as part of pupils’ spiritual, moral, social and cultural (SMSC) </w:t>
      </w:r>
    </w:p>
    <w:p w14:paraId="10DE5493" w14:textId="571F65E9" w:rsidR="00EB4FB6" w:rsidRPr="007A4673" w:rsidRDefault="0079474F" w:rsidP="00966B8D">
      <w:pPr>
        <w:numPr>
          <w:ilvl w:val="0"/>
          <w:numId w:val="33"/>
        </w:numPr>
        <w:spacing w:before="100" w:beforeAutospacing="1" w:after="100" w:afterAutospacing="1" w:line="240" w:lineRule="auto"/>
        <w:rPr>
          <w:rFonts w:ascii="Aptos" w:eastAsia="Times New Roman" w:hAnsi="Aptos" w:cs="Arial"/>
          <w:i/>
          <w:sz w:val="24"/>
          <w:szCs w:val="24"/>
          <w:lang w:eastAsia="en-GB"/>
        </w:rPr>
      </w:pPr>
      <w:r w:rsidRPr="007A4673">
        <w:rPr>
          <w:rFonts w:ascii="Aptos" w:eastAsia="Times New Roman" w:hAnsi="Aptos" w:cs="Arial"/>
          <w:i/>
          <w:sz w:val="24"/>
          <w:szCs w:val="24"/>
          <w:lang w:eastAsia="en-GB"/>
        </w:rPr>
        <w:t xml:space="preserve">SMSC requirements for independent schools (guidance for independent schools on how they should support pupils' spiritual, moral, social and cultural development). </w:t>
      </w:r>
    </w:p>
    <w:p w14:paraId="3557587D" w14:textId="77777777" w:rsidR="00EB4FB6" w:rsidRPr="007A4673" w:rsidRDefault="00EB4FB6" w:rsidP="00966B8D">
      <w:pPr>
        <w:pStyle w:val="Default"/>
        <w:rPr>
          <w:rFonts w:ascii="Aptos" w:hAnsi="Aptos" w:cs="Arial"/>
          <w:b/>
          <w:iCs/>
          <w:color w:val="auto"/>
        </w:rPr>
      </w:pPr>
    </w:p>
    <w:p w14:paraId="026203C4" w14:textId="1B782214" w:rsidR="00487F79" w:rsidRPr="007A4673" w:rsidRDefault="0027651A" w:rsidP="00966B8D">
      <w:pPr>
        <w:pStyle w:val="Default"/>
        <w:rPr>
          <w:rFonts w:ascii="Aptos" w:hAnsi="Aptos" w:cs="Arial"/>
          <w:b/>
          <w:bCs/>
          <w:iCs/>
        </w:rPr>
      </w:pPr>
      <w:r w:rsidRPr="007A4673">
        <w:rPr>
          <w:rFonts w:ascii="Aptos" w:hAnsi="Aptos" w:cs="Arial"/>
          <w:b/>
          <w:bCs/>
          <w:iCs/>
        </w:rPr>
        <w:t>PSHE</w:t>
      </w:r>
      <w:r w:rsidR="00CD2149" w:rsidRPr="007A4673">
        <w:rPr>
          <w:rFonts w:ascii="Aptos" w:hAnsi="Aptos" w:cs="Arial"/>
          <w:b/>
          <w:bCs/>
          <w:iCs/>
        </w:rPr>
        <w:t xml:space="preserve"> and Relationship Education at Hassocks Infant School </w:t>
      </w:r>
      <w:r w:rsidR="00966B8D" w:rsidRPr="007A4673">
        <w:rPr>
          <w:rFonts w:ascii="Aptos" w:hAnsi="Aptos" w:cs="Arial"/>
          <w:b/>
          <w:bCs/>
          <w:iCs/>
        </w:rPr>
        <w:t xml:space="preserve">(Jigsaw Time) </w:t>
      </w:r>
    </w:p>
    <w:p w14:paraId="6AC00F10" w14:textId="77777777" w:rsidR="00EB4FB6" w:rsidRPr="007A4673" w:rsidRDefault="00EB4FB6" w:rsidP="00966B8D">
      <w:pPr>
        <w:pStyle w:val="Default"/>
        <w:rPr>
          <w:rFonts w:ascii="Aptos" w:hAnsi="Aptos" w:cs="Arial"/>
          <w:b/>
          <w:bCs/>
          <w:iCs/>
        </w:rPr>
      </w:pPr>
    </w:p>
    <w:p w14:paraId="5E415948" w14:textId="1B11DDD8" w:rsidR="00487F79" w:rsidRPr="007A4673" w:rsidRDefault="00487F79" w:rsidP="001A6EE9">
      <w:pPr>
        <w:pStyle w:val="Default"/>
        <w:spacing w:after="160"/>
        <w:rPr>
          <w:rFonts w:ascii="Aptos" w:hAnsi="Aptos" w:cs="Arial"/>
          <w:b/>
          <w:bCs/>
          <w:iCs/>
        </w:rPr>
      </w:pPr>
      <w:r w:rsidRPr="007A4673">
        <w:rPr>
          <w:rFonts w:ascii="Aptos" w:hAnsi="Aptos" w:cs="Arial"/>
          <w:b/>
          <w:bCs/>
          <w:iCs/>
        </w:rPr>
        <w:t xml:space="preserve">What is Jigsaw Time? </w:t>
      </w:r>
    </w:p>
    <w:p w14:paraId="24FE0B4F" w14:textId="661D2D84" w:rsidR="00691BC1" w:rsidRPr="007A4673" w:rsidRDefault="00021807" w:rsidP="00691BC1">
      <w:pPr>
        <w:pStyle w:val="Default"/>
        <w:jc w:val="both"/>
        <w:rPr>
          <w:rFonts w:ascii="Aptos" w:hAnsi="Aptos" w:cs="Arial"/>
          <w:iCs/>
        </w:rPr>
      </w:pPr>
      <w:r w:rsidRPr="007A4673">
        <w:rPr>
          <w:rFonts w:ascii="Aptos" w:hAnsi="Aptos" w:cs="Arial"/>
          <w:iCs/>
        </w:rPr>
        <w:t xml:space="preserve">At Hassocks Infant </w:t>
      </w:r>
      <w:r w:rsidR="0027651A" w:rsidRPr="007A4673">
        <w:rPr>
          <w:rFonts w:ascii="Aptos" w:hAnsi="Aptos" w:cs="Arial"/>
          <w:iCs/>
        </w:rPr>
        <w:t xml:space="preserve">School, Personal, Social, Health </w:t>
      </w:r>
      <w:r w:rsidR="00691BC1" w:rsidRPr="007A4673">
        <w:rPr>
          <w:rFonts w:ascii="Aptos" w:hAnsi="Aptos" w:cs="Arial"/>
          <w:iCs/>
        </w:rPr>
        <w:t xml:space="preserve">(PSHE) and Relationship Education is a </w:t>
      </w:r>
      <w:r w:rsidR="0027651A" w:rsidRPr="007A4673">
        <w:rPr>
          <w:rFonts w:ascii="Aptos" w:hAnsi="Aptos" w:cs="Arial"/>
          <w:iCs/>
        </w:rPr>
        <w:t>whole-school appr</w:t>
      </w:r>
      <w:r w:rsidR="00691BC1" w:rsidRPr="007A4673">
        <w:rPr>
          <w:rFonts w:ascii="Aptos" w:hAnsi="Aptos" w:cs="Arial"/>
          <w:iCs/>
        </w:rPr>
        <w:t xml:space="preserve">oach. </w:t>
      </w:r>
      <w:r w:rsidR="00691BC1" w:rsidRPr="007A4673">
        <w:rPr>
          <w:rFonts w:ascii="Aptos" w:hAnsi="Aptos" w:cs="Arial"/>
        </w:rPr>
        <w:t xml:space="preserve">We value PSHE and Relationship Education as one way to support children’s development as </w:t>
      </w:r>
      <w:r w:rsidR="00D7447F" w:rsidRPr="007A4673">
        <w:rPr>
          <w:rFonts w:ascii="Aptos" w:hAnsi="Aptos" w:cs="Arial"/>
        </w:rPr>
        <w:t>individuals</w:t>
      </w:r>
      <w:r w:rsidR="00691BC1" w:rsidRPr="007A4673">
        <w:rPr>
          <w:rFonts w:ascii="Aptos" w:hAnsi="Aptos" w:cs="Arial"/>
        </w:rPr>
        <w:t xml:space="preserve">. We </w:t>
      </w:r>
      <w:r w:rsidR="006E3654" w:rsidRPr="007A4673">
        <w:rPr>
          <w:rFonts w:ascii="Aptos" w:hAnsi="Aptos" w:cs="Arial"/>
        </w:rPr>
        <w:t>believe</w:t>
      </w:r>
      <w:r w:rsidR="00691BC1" w:rsidRPr="007A4673">
        <w:rPr>
          <w:rFonts w:ascii="Aptos" w:hAnsi="Aptos" w:cs="Arial"/>
        </w:rPr>
        <w:t xml:space="preserve"> that good teaching of this area of the curr</w:t>
      </w:r>
      <w:r w:rsidR="006E3654" w:rsidRPr="007A4673">
        <w:rPr>
          <w:rFonts w:ascii="Aptos" w:hAnsi="Aptos" w:cs="Arial"/>
        </w:rPr>
        <w:t>iculum will support our children</w:t>
      </w:r>
      <w:r w:rsidR="00691BC1" w:rsidRPr="007A4673">
        <w:rPr>
          <w:rFonts w:ascii="Aptos" w:hAnsi="Aptos" w:cs="Arial"/>
        </w:rPr>
        <w:t xml:space="preserve"> to understand and respect who they are, empower them with a voice and to equip them for life and learning.</w:t>
      </w:r>
    </w:p>
    <w:p w14:paraId="3E5BCEF5" w14:textId="60E9E3C0" w:rsidR="0027651A" w:rsidRPr="007A4673" w:rsidRDefault="0027651A" w:rsidP="00021807">
      <w:pPr>
        <w:pStyle w:val="Default"/>
        <w:jc w:val="both"/>
        <w:rPr>
          <w:rFonts w:ascii="Aptos" w:hAnsi="Aptos" w:cs="Arial"/>
          <w:iCs/>
        </w:rPr>
      </w:pPr>
    </w:p>
    <w:p w14:paraId="265A3B88" w14:textId="694F03D2" w:rsidR="0079474F" w:rsidRPr="007A4673" w:rsidRDefault="0027651A" w:rsidP="0079474F">
      <w:pPr>
        <w:pStyle w:val="Default"/>
        <w:jc w:val="both"/>
        <w:rPr>
          <w:rFonts w:ascii="Aptos" w:hAnsi="Aptos" w:cs="Arial"/>
        </w:rPr>
      </w:pPr>
      <w:r w:rsidRPr="007A4673">
        <w:rPr>
          <w:rFonts w:ascii="Aptos" w:hAnsi="Aptos" w:cs="Arial"/>
          <w:iCs/>
        </w:rPr>
        <w:t>The Jigsaw</w:t>
      </w:r>
      <w:r w:rsidR="00A42CAC" w:rsidRPr="007A4673">
        <w:rPr>
          <w:rFonts w:ascii="Aptos" w:hAnsi="Aptos" w:cs="Arial"/>
          <w:iCs/>
        </w:rPr>
        <w:t xml:space="preserve"> Programme offers us a comprehensive, carefully thought-through Scheme of Work which brings consistency and progression to our children’s learning in this vital curriculum area</w:t>
      </w:r>
      <w:r w:rsidR="0079474F" w:rsidRPr="007A4673">
        <w:rPr>
          <w:rFonts w:ascii="Aptos" w:hAnsi="Aptos" w:cs="Arial"/>
          <w:iCs/>
        </w:rPr>
        <w:t xml:space="preserve"> </w:t>
      </w:r>
      <w:r w:rsidR="0079474F" w:rsidRPr="007A4673">
        <w:rPr>
          <w:rFonts w:ascii="Aptos" w:hAnsi="Aptos" w:cs="Arial"/>
          <w:iCs/>
          <w:color w:val="auto"/>
        </w:rPr>
        <w:t>(appendix 1</w:t>
      </w:r>
      <w:r w:rsidR="006E3654" w:rsidRPr="007A4673">
        <w:rPr>
          <w:rFonts w:ascii="Aptos" w:hAnsi="Aptos" w:cs="Arial"/>
          <w:iCs/>
          <w:color w:val="auto"/>
        </w:rPr>
        <w:t>).</w:t>
      </w:r>
      <w:r w:rsidR="006E3654" w:rsidRPr="007A4673">
        <w:rPr>
          <w:rFonts w:ascii="Aptos" w:hAnsi="Aptos" w:cs="Arial"/>
          <w:color w:val="auto"/>
        </w:rPr>
        <w:t xml:space="preserve"> It</w:t>
      </w:r>
      <w:r w:rsidR="0079474F" w:rsidRPr="007A4673">
        <w:rPr>
          <w:rFonts w:ascii="Aptos" w:hAnsi="Aptos" w:cs="Arial"/>
          <w:color w:val="auto"/>
        </w:rPr>
        <w:t xml:space="preserve"> brings</w:t>
      </w:r>
      <w:r w:rsidR="0079474F" w:rsidRPr="007A4673">
        <w:rPr>
          <w:rStyle w:val="A6"/>
          <w:rFonts w:ascii="Aptos" w:hAnsi="Aptos" w:cs="Arial"/>
          <w:color w:val="auto"/>
          <w:sz w:val="24"/>
          <w:szCs w:val="24"/>
        </w:rPr>
        <w:t xml:space="preserve"> together Personal, Social, Health Education, emotional literacy, social skills and spiritual </w:t>
      </w:r>
      <w:r w:rsidR="0079474F" w:rsidRPr="007A4673">
        <w:rPr>
          <w:rStyle w:val="A6"/>
          <w:rFonts w:ascii="Aptos" w:hAnsi="Aptos" w:cs="Arial"/>
          <w:sz w:val="24"/>
          <w:szCs w:val="24"/>
        </w:rPr>
        <w:t xml:space="preserve">development in a comprehensive scheme of learning. </w:t>
      </w:r>
      <w:r w:rsidR="0079474F" w:rsidRPr="007A4673">
        <w:rPr>
          <w:rFonts w:ascii="Aptos" w:hAnsi="Aptos" w:cs="Arial"/>
        </w:rPr>
        <w:t>This time provides our pupils with the knowledge, skills and attributes they need to keep themselves healthy and safe.</w:t>
      </w:r>
    </w:p>
    <w:p w14:paraId="22E8C522" w14:textId="77777777" w:rsidR="0079474F" w:rsidRPr="007A4673" w:rsidRDefault="0079474F" w:rsidP="0079474F">
      <w:pPr>
        <w:pStyle w:val="Default"/>
        <w:jc w:val="both"/>
        <w:rPr>
          <w:rStyle w:val="A6"/>
          <w:rFonts w:ascii="Aptos" w:hAnsi="Aptos" w:cs="Arial"/>
          <w:iCs/>
          <w:sz w:val="24"/>
          <w:szCs w:val="24"/>
        </w:rPr>
      </w:pPr>
    </w:p>
    <w:p w14:paraId="1B83FA7F" w14:textId="08681E03" w:rsidR="00A42CAC" w:rsidRPr="007A4673" w:rsidRDefault="0079474F" w:rsidP="0079474F">
      <w:pPr>
        <w:jc w:val="both"/>
        <w:rPr>
          <w:rFonts w:ascii="Aptos" w:hAnsi="Aptos" w:cs="Arial"/>
          <w:color w:val="000000"/>
          <w:sz w:val="24"/>
          <w:szCs w:val="24"/>
        </w:rPr>
      </w:pPr>
      <w:r w:rsidRPr="007A4673">
        <w:rPr>
          <w:rStyle w:val="A6"/>
          <w:rFonts w:ascii="Aptos" w:hAnsi="Aptos" w:cs="Arial"/>
          <w:sz w:val="24"/>
          <w:szCs w:val="24"/>
        </w:rPr>
        <w:t xml:space="preserve">At Hassocks Infant School we recognise we need to respond to various personal, emotional and health needs of our children as they occur. Therefore, in addition to the above “puzzle” areas, teachers will use their ongoing assessments to provide additional sessions supported by the West Sussex “Education4Safety” curriculum to respond to social and emotional needs arising </w:t>
      </w:r>
      <w:r w:rsidR="00D7447F" w:rsidRPr="007A4673">
        <w:rPr>
          <w:rStyle w:val="A6"/>
          <w:rFonts w:ascii="Aptos" w:hAnsi="Aptos" w:cs="Arial"/>
          <w:sz w:val="24"/>
          <w:szCs w:val="24"/>
        </w:rPr>
        <w:t>for individuals and groups of children</w:t>
      </w:r>
      <w:r w:rsidRPr="007A4673">
        <w:rPr>
          <w:rStyle w:val="A6"/>
          <w:rFonts w:ascii="Aptos" w:hAnsi="Aptos" w:cs="Arial"/>
          <w:sz w:val="24"/>
          <w:szCs w:val="24"/>
        </w:rPr>
        <w:t xml:space="preserve">. </w:t>
      </w:r>
    </w:p>
    <w:p w14:paraId="46E19355" w14:textId="0E11AEFC" w:rsidR="0027651A" w:rsidRDefault="0079474F" w:rsidP="00021807">
      <w:pPr>
        <w:pStyle w:val="Default"/>
        <w:jc w:val="both"/>
        <w:rPr>
          <w:rFonts w:ascii="Aptos" w:hAnsi="Aptos" w:cs="Arial"/>
          <w:iCs/>
        </w:rPr>
      </w:pPr>
      <w:r w:rsidRPr="007A4673">
        <w:rPr>
          <w:rFonts w:ascii="Aptos" w:hAnsi="Aptos" w:cs="Arial"/>
          <w:iCs/>
        </w:rPr>
        <w:t xml:space="preserve">The Jigsaw Programme supports </w:t>
      </w:r>
      <w:r w:rsidR="00D7447F" w:rsidRPr="007A4673">
        <w:rPr>
          <w:rFonts w:ascii="Aptos" w:hAnsi="Aptos" w:cs="Arial"/>
          <w:iCs/>
        </w:rPr>
        <w:t xml:space="preserve">the </w:t>
      </w:r>
      <w:r w:rsidRPr="007A4673">
        <w:rPr>
          <w:rFonts w:ascii="Aptos" w:hAnsi="Aptos" w:cs="Arial"/>
          <w:iCs/>
        </w:rPr>
        <w:t xml:space="preserve">“Personal </w:t>
      </w:r>
      <w:r w:rsidR="006E3654" w:rsidRPr="007A4673">
        <w:rPr>
          <w:rFonts w:ascii="Aptos" w:hAnsi="Aptos" w:cs="Arial"/>
          <w:iCs/>
        </w:rPr>
        <w:t>Development” and</w:t>
      </w:r>
      <w:r w:rsidRPr="007A4673">
        <w:rPr>
          <w:rFonts w:ascii="Aptos" w:hAnsi="Aptos" w:cs="Arial"/>
          <w:iCs/>
        </w:rPr>
        <w:t xml:space="preserve"> </w:t>
      </w:r>
      <w:r w:rsidR="00A42CAC" w:rsidRPr="007A4673">
        <w:rPr>
          <w:rFonts w:ascii="Aptos" w:hAnsi="Aptos" w:cs="Arial"/>
          <w:iCs/>
        </w:rPr>
        <w:t xml:space="preserve">“Behaviour and Attitude” aspects </w:t>
      </w:r>
      <w:r w:rsidRPr="007A4673">
        <w:rPr>
          <w:rFonts w:ascii="Aptos" w:hAnsi="Aptos" w:cs="Arial"/>
          <w:iCs/>
        </w:rPr>
        <w:t xml:space="preserve">of school life </w:t>
      </w:r>
      <w:r w:rsidR="00A42CAC" w:rsidRPr="007A4673">
        <w:rPr>
          <w:rFonts w:ascii="Aptos" w:hAnsi="Aptos" w:cs="Arial"/>
          <w:iCs/>
        </w:rPr>
        <w:t>as well as contributing</w:t>
      </w:r>
      <w:r w:rsidR="006B6643" w:rsidRPr="007A4673">
        <w:rPr>
          <w:rFonts w:ascii="Aptos" w:hAnsi="Aptos" w:cs="Arial"/>
          <w:iCs/>
        </w:rPr>
        <w:t xml:space="preserve"> significantly</w:t>
      </w:r>
      <w:r w:rsidR="00A42CAC" w:rsidRPr="007A4673">
        <w:rPr>
          <w:rFonts w:ascii="Aptos" w:hAnsi="Aptos" w:cs="Arial"/>
          <w:iCs/>
        </w:rPr>
        <w:t xml:space="preserve"> to the school’s Safeguarding and Equality Duties, the </w:t>
      </w:r>
      <w:r w:rsidR="00477C7F" w:rsidRPr="007A4673">
        <w:rPr>
          <w:rFonts w:ascii="Aptos" w:hAnsi="Aptos" w:cs="Arial"/>
          <w:iCs/>
        </w:rPr>
        <w:t>G</w:t>
      </w:r>
      <w:r w:rsidR="00A42CAC" w:rsidRPr="007A4673">
        <w:rPr>
          <w:rFonts w:ascii="Aptos" w:hAnsi="Aptos" w:cs="Arial"/>
          <w:iCs/>
        </w:rPr>
        <w:t xml:space="preserve">overnment’s British Values </w:t>
      </w:r>
      <w:r w:rsidR="006E3654" w:rsidRPr="007A4673">
        <w:rPr>
          <w:rFonts w:ascii="Aptos" w:hAnsi="Aptos" w:cs="Arial"/>
          <w:iCs/>
        </w:rPr>
        <w:t>agenda</w:t>
      </w:r>
      <w:r w:rsidR="00A42CAC" w:rsidRPr="007A4673">
        <w:rPr>
          <w:rFonts w:ascii="Aptos" w:hAnsi="Aptos" w:cs="Arial"/>
          <w:iCs/>
        </w:rPr>
        <w:t xml:space="preserve"> and the SMSC (Spiritual, Moral, Social, Cultural) development opportunities provided for our children.</w:t>
      </w:r>
      <w:r w:rsidR="0027651A" w:rsidRPr="007A4673">
        <w:rPr>
          <w:rFonts w:ascii="Aptos" w:hAnsi="Aptos" w:cs="Arial"/>
          <w:iCs/>
        </w:rPr>
        <w:t xml:space="preserve"> </w:t>
      </w:r>
    </w:p>
    <w:p w14:paraId="5772C24D" w14:textId="77777777" w:rsidR="007A4673" w:rsidRPr="007A4673" w:rsidRDefault="007A4673" w:rsidP="00021807">
      <w:pPr>
        <w:pStyle w:val="Default"/>
        <w:jc w:val="both"/>
        <w:rPr>
          <w:rFonts w:ascii="Aptos" w:hAnsi="Aptos" w:cs="Arial"/>
        </w:rPr>
      </w:pPr>
    </w:p>
    <w:p w14:paraId="4CA55D58" w14:textId="44A50113" w:rsidR="00487F79" w:rsidRPr="007A4673" w:rsidRDefault="00691BC1" w:rsidP="00326CDA">
      <w:pPr>
        <w:jc w:val="both"/>
        <w:rPr>
          <w:rFonts w:ascii="Aptos" w:hAnsi="Aptos" w:cs="Arial"/>
          <w:b/>
          <w:sz w:val="24"/>
          <w:szCs w:val="24"/>
        </w:rPr>
      </w:pPr>
      <w:r w:rsidRPr="007A4673">
        <w:rPr>
          <w:rFonts w:ascii="Aptos" w:hAnsi="Aptos" w:cs="Arial"/>
          <w:b/>
          <w:sz w:val="24"/>
          <w:szCs w:val="24"/>
        </w:rPr>
        <w:t xml:space="preserve">Why does </w:t>
      </w:r>
      <w:r w:rsidR="006E3654" w:rsidRPr="007A4673">
        <w:rPr>
          <w:rFonts w:ascii="Aptos" w:hAnsi="Aptos" w:cs="Arial"/>
          <w:b/>
          <w:sz w:val="24"/>
          <w:szCs w:val="24"/>
        </w:rPr>
        <w:t>Relationship</w:t>
      </w:r>
      <w:r w:rsidR="00487F79" w:rsidRPr="007A4673">
        <w:rPr>
          <w:rFonts w:ascii="Aptos" w:hAnsi="Aptos" w:cs="Arial"/>
          <w:b/>
          <w:sz w:val="24"/>
          <w:szCs w:val="24"/>
        </w:rPr>
        <w:t xml:space="preserve"> and Health Education</w:t>
      </w:r>
      <w:r w:rsidRPr="007A4673">
        <w:rPr>
          <w:rFonts w:ascii="Aptos" w:hAnsi="Aptos" w:cs="Arial"/>
          <w:b/>
          <w:sz w:val="24"/>
          <w:szCs w:val="24"/>
        </w:rPr>
        <w:t xml:space="preserve"> have to be taught as part of the Jigsaw Programme</w:t>
      </w:r>
      <w:r w:rsidR="00487F79" w:rsidRPr="007A4673">
        <w:rPr>
          <w:rFonts w:ascii="Aptos" w:hAnsi="Aptos" w:cs="Arial"/>
          <w:b/>
          <w:sz w:val="24"/>
          <w:szCs w:val="24"/>
        </w:rPr>
        <w:t xml:space="preserve">? </w:t>
      </w:r>
    </w:p>
    <w:p w14:paraId="0BFAE04E" w14:textId="28143449" w:rsidR="00487F79" w:rsidRPr="007A4673" w:rsidRDefault="00487F79" w:rsidP="00326CDA">
      <w:pPr>
        <w:pStyle w:val="Default"/>
        <w:jc w:val="both"/>
        <w:rPr>
          <w:rFonts w:ascii="Aptos" w:hAnsi="Aptos" w:cs="Arial"/>
          <w:iCs/>
        </w:rPr>
      </w:pPr>
      <w:r w:rsidRPr="007A4673">
        <w:rPr>
          <w:rFonts w:ascii="Aptos" w:hAnsi="Aptos" w:cs="Arial"/>
          <w:iCs/>
        </w:rPr>
        <w:t xml:space="preserve">As previously stated, from </w:t>
      </w:r>
      <w:r w:rsidR="006E3654" w:rsidRPr="007A4673">
        <w:rPr>
          <w:rFonts w:ascii="Aptos" w:hAnsi="Aptos" w:cs="Arial"/>
          <w:iCs/>
        </w:rPr>
        <w:t>September</w:t>
      </w:r>
      <w:r w:rsidRPr="007A4673">
        <w:rPr>
          <w:rFonts w:ascii="Aptos" w:hAnsi="Aptos" w:cs="Arial"/>
          <w:iCs/>
        </w:rPr>
        <w:t xml:space="preserve"> 2020 The Department for Education (DfE) </w:t>
      </w:r>
      <w:r w:rsidR="006B6643" w:rsidRPr="007A4673">
        <w:rPr>
          <w:rFonts w:ascii="Aptos" w:hAnsi="Aptos" w:cs="Arial"/>
          <w:iCs/>
        </w:rPr>
        <w:t>made</w:t>
      </w:r>
      <w:r w:rsidRPr="007A4673">
        <w:rPr>
          <w:rFonts w:ascii="Aptos" w:hAnsi="Aptos" w:cs="Arial"/>
          <w:iCs/>
        </w:rPr>
        <w:t xml:space="preserve"> </w:t>
      </w:r>
      <w:r w:rsidR="006E3654" w:rsidRPr="007A4673">
        <w:rPr>
          <w:rFonts w:ascii="Aptos" w:hAnsi="Aptos" w:cs="Arial"/>
          <w:iCs/>
        </w:rPr>
        <w:t>Relationship</w:t>
      </w:r>
      <w:r w:rsidR="006B6643" w:rsidRPr="007A4673">
        <w:rPr>
          <w:rFonts w:ascii="Aptos" w:hAnsi="Aptos" w:cs="Arial"/>
          <w:iCs/>
        </w:rPr>
        <w:t>s</w:t>
      </w:r>
      <w:r w:rsidRPr="007A4673">
        <w:rPr>
          <w:rFonts w:ascii="Aptos" w:hAnsi="Aptos" w:cs="Arial"/>
          <w:iCs/>
        </w:rPr>
        <w:t xml:space="preserve"> and </w:t>
      </w:r>
      <w:r w:rsidR="006E3654" w:rsidRPr="007A4673">
        <w:rPr>
          <w:rFonts w:ascii="Aptos" w:hAnsi="Aptos" w:cs="Arial"/>
          <w:iCs/>
        </w:rPr>
        <w:t>Health</w:t>
      </w:r>
      <w:r w:rsidRPr="007A4673">
        <w:rPr>
          <w:rFonts w:ascii="Aptos" w:hAnsi="Aptos" w:cs="Arial"/>
          <w:iCs/>
        </w:rPr>
        <w:t xml:space="preserve"> Education compulsory for all primary schools in England and Relationships, Sex and Health Education compulsory in all secondary schools in England. </w:t>
      </w:r>
      <w:r w:rsidRPr="007A4673">
        <w:rPr>
          <w:rFonts w:ascii="Aptos" w:hAnsi="Aptos" w:cs="Arial"/>
        </w:rPr>
        <w:lastRenderedPageBreak/>
        <w:t>Th</w:t>
      </w:r>
      <w:r w:rsidR="006B6643" w:rsidRPr="007A4673">
        <w:rPr>
          <w:rFonts w:ascii="Aptos" w:hAnsi="Aptos" w:cs="Arial"/>
        </w:rPr>
        <w:t>e implementation of this statutory guidance</w:t>
      </w:r>
      <w:r w:rsidRPr="007A4673">
        <w:rPr>
          <w:rFonts w:ascii="Aptos" w:hAnsi="Aptos" w:cs="Arial"/>
        </w:rPr>
        <w:t xml:space="preserve"> ensure</w:t>
      </w:r>
      <w:r w:rsidR="006B6643" w:rsidRPr="007A4673">
        <w:rPr>
          <w:rFonts w:ascii="Aptos" w:hAnsi="Aptos" w:cs="Arial"/>
        </w:rPr>
        <w:t>s that</w:t>
      </w:r>
      <w:r w:rsidRPr="007A4673">
        <w:rPr>
          <w:rFonts w:ascii="Aptos" w:hAnsi="Aptos" w:cs="Arial"/>
        </w:rPr>
        <w:t xml:space="preserve"> our children are equipped with the skills and understanding to make informed decisions about their wellbeing, health and relationships to support them </w:t>
      </w:r>
      <w:r w:rsidR="006B6643" w:rsidRPr="007A4673">
        <w:rPr>
          <w:rFonts w:ascii="Aptos" w:hAnsi="Aptos" w:cs="Arial"/>
        </w:rPr>
        <w:t>with fostering a</w:t>
      </w:r>
      <w:r w:rsidRPr="007A4673">
        <w:rPr>
          <w:rFonts w:ascii="Aptos" w:hAnsi="Aptos" w:cs="Arial"/>
        </w:rPr>
        <w:t xml:space="preserve"> happy</w:t>
      </w:r>
      <w:r w:rsidR="006B6643" w:rsidRPr="007A4673">
        <w:rPr>
          <w:rFonts w:ascii="Aptos" w:hAnsi="Aptos" w:cs="Arial"/>
        </w:rPr>
        <w:t xml:space="preserve">, healthy </w:t>
      </w:r>
      <w:r w:rsidRPr="007A4673">
        <w:rPr>
          <w:rFonts w:ascii="Aptos" w:hAnsi="Aptos" w:cs="Arial"/>
        </w:rPr>
        <w:t xml:space="preserve">and successful adult life. </w:t>
      </w:r>
    </w:p>
    <w:p w14:paraId="033DEB7E" w14:textId="678A8C1E" w:rsidR="00487F79" w:rsidRPr="007A4673" w:rsidRDefault="00487F79" w:rsidP="00326CDA">
      <w:pPr>
        <w:spacing w:after="0" w:line="240" w:lineRule="auto"/>
        <w:jc w:val="both"/>
        <w:rPr>
          <w:rFonts w:ascii="Aptos" w:hAnsi="Aptos" w:cs="Arial"/>
          <w:color w:val="000000"/>
          <w:sz w:val="24"/>
          <w:szCs w:val="24"/>
          <w:highlight w:val="green"/>
        </w:rPr>
      </w:pPr>
    </w:p>
    <w:p w14:paraId="79800255" w14:textId="6919D94A" w:rsidR="00487F79" w:rsidRPr="007A4673" w:rsidRDefault="00487F79" w:rsidP="00326CDA">
      <w:pPr>
        <w:spacing w:after="0" w:line="240" w:lineRule="auto"/>
        <w:jc w:val="both"/>
        <w:rPr>
          <w:rFonts w:ascii="Aptos" w:hAnsi="Aptos" w:cs="Arial"/>
          <w:color w:val="000000"/>
          <w:sz w:val="24"/>
          <w:szCs w:val="24"/>
        </w:rPr>
      </w:pPr>
      <w:r w:rsidRPr="007A4673">
        <w:rPr>
          <w:rFonts w:ascii="Aptos" w:hAnsi="Aptos" w:cs="Arial"/>
          <w:color w:val="000000"/>
          <w:sz w:val="24"/>
          <w:szCs w:val="24"/>
        </w:rPr>
        <w:t xml:space="preserve">Relationships and Health Education </w:t>
      </w:r>
      <w:r w:rsidR="00045ED3" w:rsidRPr="007A4673">
        <w:rPr>
          <w:rFonts w:ascii="Aptos" w:hAnsi="Aptos" w:cs="Arial"/>
          <w:color w:val="000000"/>
          <w:sz w:val="24"/>
          <w:szCs w:val="24"/>
        </w:rPr>
        <w:t xml:space="preserve">is taught </w:t>
      </w:r>
      <w:r w:rsidRPr="007A4673">
        <w:rPr>
          <w:rFonts w:ascii="Aptos" w:hAnsi="Aptos" w:cs="Arial"/>
          <w:color w:val="000000"/>
          <w:sz w:val="24"/>
          <w:szCs w:val="24"/>
        </w:rPr>
        <w:t>within our whole-schoo</w:t>
      </w:r>
      <w:r w:rsidR="00326CDA" w:rsidRPr="007A4673">
        <w:rPr>
          <w:rFonts w:ascii="Aptos" w:hAnsi="Aptos" w:cs="Arial"/>
          <w:color w:val="000000"/>
          <w:sz w:val="24"/>
          <w:szCs w:val="24"/>
        </w:rPr>
        <w:t>l PSHE Programme (Jigsaw Time) (appendix 2).</w:t>
      </w:r>
    </w:p>
    <w:p w14:paraId="1FB1C9D8" w14:textId="77777777" w:rsidR="001A6EE9" w:rsidRPr="007A4673" w:rsidRDefault="001A6EE9" w:rsidP="00326CDA">
      <w:pPr>
        <w:spacing w:after="0" w:line="240" w:lineRule="auto"/>
        <w:jc w:val="both"/>
        <w:rPr>
          <w:rFonts w:ascii="Aptos" w:hAnsi="Aptos" w:cs="Arial"/>
          <w:color w:val="000000"/>
          <w:sz w:val="24"/>
          <w:szCs w:val="24"/>
        </w:rPr>
      </w:pPr>
    </w:p>
    <w:p w14:paraId="2BE51858" w14:textId="3E85F80F" w:rsidR="00A57CB2" w:rsidRPr="007A4673" w:rsidRDefault="006C7D7D" w:rsidP="001A6EE9">
      <w:pPr>
        <w:pStyle w:val="Heading4"/>
        <w:spacing w:before="0" w:after="160"/>
        <w:jc w:val="both"/>
        <w:rPr>
          <w:rFonts w:ascii="Aptos" w:hAnsi="Aptos" w:cs="Arial"/>
          <w:sz w:val="24"/>
          <w:szCs w:val="24"/>
        </w:rPr>
      </w:pPr>
      <w:r w:rsidRPr="007A4673">
        <w:rPr>
          <w:rFonts w:ascii="Aptos" w:hAnsi="Aptos" w:cs="Arial"/>
          <w:sz w:val="24"/>
          <w:szCs w:val="24"/>
        </w:rPr>
        <w:t xml:space="preserve">What </w:t>
      </w:r>
      <w:r w:rsidR="00045ED3" w:rsidRPr="007A4673">
        <w:rPr>
          <w:rFonts w:ascii="Aptos" w:hAnsi="Aptos" w:cs="Arial"/>
          <w:sz w:val="24"/>
          <w:szCs w:val="24"/>
        </w:rPr>
        <w:t xml:space="preserve">is </w:t>
      </w:r>
      <w:r w:rsidR="006E3654" w:rsidRPr="007A4673">
        <w:rPr>
          <w:rFonts w:ascii="Aptos" w:hAnsi="Aptos" w:cs="Arial"/>
          <w:sz w:val="24"/>
          <w:szCs w:val="24"/>
        </w:rPr>
        <w:t>taught</w:t>
      </w:r>
      <w:r w:rsidR="00EB4FB6" w:rsidRPr="007A4673">
        <w:rPr>
          <w:rFonts w:ascii="Aptos" w:hAnsi="Aptos" w:cs="Arial"/>
          <w:sz w:val="24"/>
          <w:szCs w:val="24"/>
        </w:rPr>
        <w:t xml:space="preserve"> during Jigsaw Time</w:t>
      </w:r>
      <w:r w:rsidR="006E3654" w:rsidRPr="007A4673">
        <w:rPr>
          <w:rFonts w:ascii="Aptos" w:hAnsi="Aptos" w:cs="Arial"/>
          <w:sz w:val="24"/>
          <w:szCs w:val="24"/>
        </w:rPr>
        <w:t xml:space="preserve"> and</w:t>
      </w:r>
      <w:r w:rsidR="00ED56EC" w:rsidRPr="007A4673">
        <w:rPr>
          <w:rFonts w:ascii="Aptos" w:hAnsi="Aptos" w:cs="Arial"/>
          <w:sz w:val="24"/>
          <w:szCs w:val="24"/>
        </w:rPr>
        <w:t xml:space="preserve"> who teaches it</w:t>
      </w:r>
      <w:r w:rsidRPr="007A4673">
        <w:rPr>
          <w:rFonts w:ascii="Aptos" w:hAnsi="Aptos" w:cs="Arial"/>
          <w:sz w:val="24"/>
          <w:szCs w:val="24"/>
        </w:rPr>
        <w:t>?</w:t>
      </w:r>
    </w:p>
    <w:p w14:paraId="14111128" w14:textId="451F7465" w:rsidR="00EB4FB6" w:rsidRPr="007A4673" w:rsidRDefault="008664B9" w:rsidP="00EB4FB6">
      <w:pPr>
        <w:tabs>
          <w:tab w:val="left" w:pos="1080"/>
        </w:tabs>
        <w:autoSpaceDE w:val="0"/>
        <w:autoSpaceDN w:val="0"/>
        <w:spacing w:after="0" w:line="240" w:lineRule="auto"/>
        <w:jc w:val="both"/>
        <w:rPr>
          <w:rFonts w:ascii="Aptos" w:hAnsi="Aptos" w:cs="Arial"/>
          <w:sz w:val="24"/>
          <w:szCs w:val="24"/>
        </w:rPr>
      </w:pPr>
      <w:r w:rsidRPr="007A4673">
        <w:rPr>
          <w:rFonts w:ascii="Aptos" w:hAnsi="Aptos" w:cs="Arial"/>
          <w:sz w:val="24"/>
          <w:szCs w:val="24"/>
        </w:rPr>
        <w:t>Jigsaw covers all areas of PSHE for the primary phase</w:t>
      </w:r>
      <w:r w:rsidR="006C7D7D" w:rsidRPr="007A4673">
        <w:rPr>
          <w:rFonts w:ascii="Aptos" w:hAnsi="Aptos" w:cs="Arial"/>
          <w:sz w:val="24"/>
          <w:szCs w:val="24"/>
        </w:rPr>
        <w:t xml:space="preserve"> including statutory Relationships and Health Education. The table below gives the </w:t>
      </w:r>
      <w:r w:rsidR="00ED56EC" w:rsidRPr="007A4673">
        <w:rPr>
          <w:rFonts w:ascii="Aptos" w:hAnsi="Aptos" w:cs="Arial"/>
          <w:sz w:val="24"/>
          <w:szCs w:val="24"/>
        </w:rPr>
        <w:t>learning theme</w:t>
      </w:r>
      <w:r w:rsidR="006C7D7D" w:rsidRPr="007A4673">
        <w:rPr>
          <w:rFonts w:ascii="Aptos" w:hAnsi="Aptos" w:cs="Arial"/>
          <w:sz w:val="24"/>
          <w:szCs w:val="24"/>
        </w:rPr>
        <w:t xml:space="preserve"> of each of the six Puzzles (units) and these are taught a</w:t>
      </w:r>
      <w:r w:rsidR="00CF0C47" w:rsidRPr="007A4673">
        <w:rPr>
          <w:rFonts w:ascii="Aptos" w:hAnsi="Aptos" w:cs="Arial"/>
          <w:sz w:val="24"/>
          <w:szCs w:val="24"/>
        </w:rPr>
        <w:t>cross the school</w:t>
      </w:r>
      <w:r w:rsidR="00ED56EC" w:rsidRPr="007A4673">
        <w:rPr>
          <w:rFonts w:ascii="Aptos" w:hAnsi="Aptos" w:cs="Arial"/>
          <w:sz w:val="24"/>
          <w:szCs w:val="24"/>
        </w:rPr>
        <w:t>;</w:t>
      </w:r>
      <w:r w:rsidR="006C7D7D" w:rsidRPr="007A4673">
        <w:rPr>
          <w:rFonts w:ascii="Aptos" w:hAnsi="Aptos" w:cs="Arial"/>
          <w:sz w:val="24"/>
          <w:szCs w:val="24"/>
        </w:rPr>
        <w:t xml:space="preserve"> the learning deepens and broadens every year.</w:t>
      </w:r>
      <w:r w:rsidRPr="007A4673">
        <w:rPr>
          <w:rFonts w:ascii="Aptos" w:hAnsi="Aptos" w:cs="Arial"/>
          <w:sz w:val="24"/>
          <w:szCs w:val="24"/>
        </w:rPr>
        <w:t xml:space="preserve"> </w:t>
      </w:r>
      <w:r w:rsidR="00EB4FB6" w:rsidRPr="007A4673">
        <w:rPr>
          <w:rFonts w:ascii="Aptos" w:eastAsia="Times New Roman" w:hAnsi="Aptos" w:cs="Arial"/>
          <w:sz w:val="24"/>
          <w:szCs w:val="24"/>
          <w:lang w:eastAsia="en-GB"/>
        </w:rPr>
        <w:t xml:space="preserve">At Hassocks Infant School we have six Jigsaw Time sessions each half term, taught by the class teacher or regular PPA cover teachers. </w:t>
      </w:r>
    </w:p>
    <w:p w14:paraId="47F81A2D" w14:textId="77777777" w:rsidR="00EB4FB6" w:rsidRPr="007A4673" w:rsidRDefault="00EB4FB6" w:rsidP="00EB4FB6">
      <w:pPr>
        <w:tabs>
          <w:tab w:val="left" w:pos="1080"/>
        </w:tabs>
        <w:autoSpaceDE w:val="0"/>
        <w:autoSpaceDN w:val="0"/>
        <w:spacing w:after="0" w:line="240" w:lineRule="auto"/>
        <w:jc w:val="both"/>
        <w:rPr>
          <w:rFonts w:ascii="Aptos" w:hAnsi="Aptos" w:cs="Arial"/>
          <w:sz w:val="24"/>
          <w:szCs w:val="24"/>
        </w:rPr>
      </w:pPr>
    </w:p>
    <w:p w14:paraId="0249B2F7" w14:textId="77777777" w:rsidR="008664B9" w:rsidRPr="007A4673" w:rsidRDefault="008664B9" w:rsidP="008664B9">
      <w:pPr>
        <w:tabs>
          <w:tab w:val="left" w:pos="1080"/>
        </w:tabs>
        <w:autoSpaceDE w:val="0"/>
        <w:autoSpaceDN w:val="0"/>
        <w:spacing w:after="0" w:line="240" w:lineRule="auto"/>
        <w:rPr>
          <w:rFonts w:ascii="Aptos" w:hAnsi="Aptos" w:cs="Arial"/>
          <w:sz w:val="24"/>
          <w:szCs w:val="24"/>
        </w:rPr>
      </w:pPr>
    </w:p>
    <w:tbl>
      <w:tblPr>
        <w:tblStyle w:val="PlainTable2"/>
        <w:tblW w:w="5000" w:type="pct"/>
        <w:tblLayout w:type="fixed"/>
        <w:tblLook w:val="04A0" w:firstRow="1" w:lastRow="0" w:firstColumn="1" w:lastColumn="0" w:noHBand="0" w:noVBand="1"/>
      </w:tblPr>
      <w:tblGrid>
        <w:gridCol w:w="1359"/>
        <w:gridCol w:w="1970"/>
        <w:gridCol w:w="6309"/>
      </w:tblGrid>
      <w:tr w:rsidR="008664B9" w:rsidRPr="00CD6C30"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CD6C30" w:rsidRDefault="008664B9" w:rsidP="00974E44">
            <w:pPr>
              <w:spacing w:after="240" w:line="300" w:lineRule="atLeast"/>
              <w:jc w:val="center"/>
              <w:rPr>
                <w:rFonts w:ascii="Arial" w:eastAsia="Times New Roman" w:hAnsi="Arial" w:cs="Arial"/>
                <w:sz w:val="20"/>
                <w:lang w:eastAsia="en-GB"/>
              </w:rPr>
            </w:pPr>
            <w:r w:rsidRPr="00CD6C30">
              <w:rPr>
                <w:rFonts w:ascii="Arial" w:eastAsia="Times New Roman" w:hAnsi="Arial" w:cs="Arial"/>
                <w:sz w:val="20"/>
                <w:lang w:eastAsia="en-GB"/>
              </w:rPr>
              <w:t>Ter</w:t>
            </w:r>
            <w:r w:rsidR="006C7D7D" w:rsidRPr="00CD6C30">
              <w:rPr>
                <w:rFonts w:ascii="Arial" w:eastAsia="Times New Roman" w:hAnsi="Arial" w:cs="Arial"/>
                <w:sz w:val="20"/>
                <w:lang w:eastAsia="en-GB"/>
              </w:rPr>
              <w:t>m</w:t>
            </w:r>
          </w:p>
        </w:tc>
        <w:tc>
          <w:tcPr>
            <w:tcW w:w="1022" w:type="pct"/>
          </w:tcPr>
          <w:p w14:paraId="60D131B3" w14:textId="5E7E046C" w:rsidR="008664B9" w:rsidRPr="00CD6C30"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CD6C30">
              <w:rPr>
                <w:rFonts w:ascii="Arial" w:eastAsia="Times New Roman" w:hAnsi="Arial" w:cs="Arial"/>
                <w:sz w:val="20"/>
                <w:lang w:eastAsia="en-GB"/>
              </w:rPr>
              <w:t>Puzzle</w:t>
            </w:r>
            <w:r w:rsidR="006C7D7D" w:rsidRPr="00CD6C30">
              <w:rPr>
                <w:rFonts w:ascii="Arial" w:eastAsia="Times New Roman" w:hAnsi="Arial" w:cs="Arial"/>
                <w:sz w:val="20"/>
                <w:lang w:eastAsia="en-GB"/>
              </w:rPr>
              <w:t xml:space="preserve"> (Unit)</w:t>
            </w:r>
          </w:p>
        </w:tc>
        <w:tc>
          <w:tcPr>
            <w:tcW w:w="3273" w:type="pct"/>
          </w:tcPr>
          <w:p w14:paraId="546C9776" w14:textId="77777777" w:rsidR="008664B9" w:rsidRPr="00CD6C30"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CD6C30">
              <w:rPr>
                <w:rFonts w:ascii="Arial" w:eastAsia="Times New Roman" w:hAnsi="Arial" w:cs="Arial"/>
                <w:sz w:val="20"/>
                <w:lang w:eastAsia="en-GB"/>
              </w:rPr>
              <w:t>Content</w:t>
            </w:r>
          </w:p>
        </w:tc>
      </w:tr>
      <w:tr w:rsidR="008664B9" w:rsidRPr="00CD6C30"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CD6C30" w:rsidRDefault="008664B9" w:rsidP="00974E44">
            <w:pPr>
              <w:spacing w:after="240" w:line="300" w:lineRule="atLeast"/>
              <w:rPr>
                <w:rFonts w:ascii="Arial" w:eastAsia="Times New Roman" w:hAnsi="Arial" w:cs="Arial"/>
                <w:sz w:val="20"/>
                <w:lang w:eastAsia="en-GB"/>
              </w:rPr>
            </w:pPr>
            <w:r w:rsidRPr="00CD6C30">
              <w:rPr>
                <w:rFonts w:ascii="Arial" w:eastAsia="Times New Roman" w:hAnsi="Arial" w:cs="Arial"/>
                <w:sz w:val="20"/>
                <w:lang w:eastAsia="en-GB"/>
              </w:rPr>
              <w:t>Autumn 1:</w:t>
            </w:r>
          </w:p>
        </w:tc>
        <w:tc>
          <w:tcPr>
            <w:tcW w:w="1022" w:type="pct"/>
            <w:hideMark/>
          </w:tcPr>
          <w:p w14:paraId="2C3ACD08" w14:textId="77777777" w:rsidR="008664B9" w:rsidRPr="00CD6C30"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CD6C30">
              <w:rPr>
                <w:rFonts w:ascii="Arial" w:eastAsia="Times New Roman" w:hAnsi="Arial" w:cs="Arial"/>
                <w:sz w:val="20"/>
                <w:lang w:eastAsia="en-GB"/>
              </w:rPr>
              <w:t>Being Me in My World</w:t>
            </w:r>
          </w:p>
        </w:tc>
        <w:tc>
          <w:tcPr>
            <w:tcW w:w="3273" w:type="pct"/>
            <w:hideMark/>
          </w:tcPr>
          <w:p w14:paraId="66D86DB1" w14:textId="6B9ED64F" w:rsidR="008664B9" w:rsidRPr="00CD6C30"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CD6C30">
              <w:rPr>
                <w:rFonts w:ascii="Arial" w:eastAsia="Times New Roman" w:hAnsi="Arial" w:cs="Arial"/>
                <w:sz w:val="20"/>
                <w:lang w:eastAsia="en-GB"/>
              </w:rPr>
              <w:t xml:space="preserve">Includes understanding </w:t>
            </w:r>
            <w:r w:rsidR="00ED56EC" w:rsidRPr="00CD6C30">
              <w:rPr>
                <w:rFonts w:ascii="Arial" w:eastAsia="Times New Roman" w:hAnsi="Arial" w:cs="Arial"/>
                <w:sz w:val="20"/>
                <w:lang w:eastAsia="en-GB"/>
              </w:rPr>
              <w:t>my own identity and how I fit well</w:t>
            </w:r>
            <w:r w:rsidRPr="00CD6C30">
              <w:rPr>
                <w:rFonts w:ascii="Arial" w:eastAsia="Times New Roman" w:hAnsi="Arial" w:cs="Arial"/>
                <w:sz w:val="20"/>
                <w:lang w:eastAsia="en-GB"/>
              </w:rPr>
              <w:t xml:space="preserve"> in the class, school and global community</w:t>
            </w:r>
            <w:r w:rsidR="00ED56EC" w:rsidRPr="00CD6C30">
              <w:rPr>
                <w:rFonts w:ascii="Arial" w:eastAsia="Times New Roman" w:hAnsi="Arial" w:cs="Arial"/>
                <w:sz w:val="20"/>
                <w:lang w:eastAsia="en-GB"/>
              </w:rPr>
              <w:t>. Jigsaw Charter established.</w:t>
            </w:r>
          </w:p>
        </w:tc>
      </w:tr>
      <w:tr w:rsidR="008664B9" w:rsidRPr="00CD6C30"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CD6C30" w:rsidRDefault="008664B9" w:rsidP="00974E44">
            <w:pPr>
              <w:spacing w:after="240" w:line="300" w:lineRule="atLeast"/>
              <w:rPr>
                <w:rFonts w:ascii="Arial" w:eastAsia="Times New Roman" w:hAnsi="Arial" w:cs="Arial"/>
                <w:sz w:val="20"/>
                <w:lang w:eastAsia="en-GB"/>
              </w:rPr>
            </w:pPr>
            <w:r w:rsidRPr="00CD6C30">
              <w:rPr>
                <w:rFonts w:ascii="Arial" w:eastAsia="Times New Roman" w:hAnsi="Arial" w:cs="Arial"/>
                <w:sz w:val="20"/>
                <w:lang w:eastAsia="en-GB"/>
              </w:rPr>
              <w:t>Autumn 2:</w:t>
            </w:r>
          </w:p>
        </w:tc>
        <w:tc>
          <w:tcPr>
            <w:tcW w:w="1022" w:type="pct"/>
            <w:hideMark/>
          </w:tcPr>
          <w:p w14:paraId="0EA17F3F" w14:textId="77777777" w:rsidR="008664B9" w:rsidRPr="00CD6C30"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CD6C30">
              <w:rPr>
                <w:rFonts w:ascii="Arial" w:eastAsia="Times New Roman" w:hAnsi="Arial" w:cs="Arial"/>
                <w:sz w:val="20"/>
                <w:lang w:eastAsia="en-GB"/>
              </w:rPr>
              <w:t>Celebrating Difference</w:t>
            </w:r>
          </w:p>
        </w:tc>
        <w:tc>
          <w:tcPr>
            <w:tcW w:w="3273" w:type="pct"/>
            <w:hideMark/>
          </w:tcPr>
          <w:p w14:paraId="649B4B2F" w14:textId="3C99D335" w:rsidR="008664B9" w:rsidRPr="00CD6C30"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CD6C30">
              <w:rPr>
                <w:rFonts w:ascii="Arial" w:eastAsia="Times New Roman" w:hAnsi="Arial" w:cs="Arial"/>
                <w:sz w:val="20"/>
                <w:lang w:eastAsia="en-GB"/>
              </w:rPr>
              <w:t xml:space="preserve">Includes anti-bullying (cyber and homophobic bullying included) and </w:t>
            </w:r>
            <w:r w:rsidR="00ED56EC" w:rsidRPr="00CD6C30">
              <w:rPr>
                <w:rFonts w:ascii="Arial" w:eastAsia="Times New Roman" w:hAnsi="Arial" w:cs="Arial"/>
                <w:sz w:val="20"/>
                <w:lang w:eastAsia="en-GB"/>
              </w:rPr>
              <w:t xml:space="preserve">understanding </w:t>
            </w:r>
          </w:p>
        </w:tc>
      </w:tr>
      <w:tr w:rsidR="008664B9" w:rsidRPr="00CD6C30"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CD6C30" w:rsidRDefault="008664B9" w:rsidP="00974E44">
            <w:pPr>
              <w:spacing w:after="240" w:line="300" w:lineRule="atLeast"/>
              <w:rPr>
                <w:rFonts w:ascii="Arial" w:eastAsia="Times New Roman" w:hAnsi="Arial" w:cs="Arial"/>
                <w:sz w:val="20"/>
                <w:lang w:eastAsia="en-GB"/>
              </w:rPr>
            </w:pPr>
            <w:r w:rsidRPr="00CD6C30">
              <w:rPr>
                <w:rFonts w:ascii="Arial" w:eastAsia="Times New Roman" w:hAnsi="Arial" w:cs="Arial"/>
                <w:sz w:val="20"/>
                <w:lang w:eastAsia="en-GB"/>
              </w:rPr>
              <w:t>Spring 1:</w:t>
            </w:r>
          </w:p>
        </w:tc>
        <w:tc>
          <w:tcPr>
            <w:tcW w:w="1022" w:type="pct"/>
            <w:hideMark/>
          </w:tcPr>
          <w:p w14:paraId="72D142C1" w14:textId="77777777" w:rsidR="008664B9" w:rsidRPr="00CD6C30"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CD6C30">
              <w:rPr>
                <w:rFonts w:ascii="Arial" w:eastAsia="Times New Roman" w:hAnsi="Arial" w:cs="Arial"/>
                <w:sz w:val="20"/>
                <w:lang w:eastAsia="en-GB"/>
              </w:rPr>
              <w:t>Dreams and Goals</w:t>
            </w:r>
          </w:p>
        </w:tc>
        <w:tc>
          <w:tcPr>
            <w:tcW w:w="3273" w:type="pct"/>
            <w:hideMark/>
          </w:tcPr>
          <w:p w14:paraId="60FAE484" w14:textId="50D7A439" w:rsidR="008664B9" w:rsidRPr="00CD6C30"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CD6C30">
              <w:rPr>
                <w:rFonts w:ascii="Arial" w:eastAsia="Times New Roman" w:hAnsi="Arial" w:cs="Arial"/>
                <w:sz w:val="20"/>
                <w:lang w:eastAsia="en-GB"/>
              </w:rPr>
              <w:t xml:space="preserve">Includes goal-setting, aspirations, </w:t>
            </w:r>
            <w:r w:rsidR="00ED56EC" w:rsidRPr="00CD6C30">
              <w:rPr>
                <w:rFonts w:ascii="Arial" w:eastAsia="Times New Roman" w:hAnsi="Arial" w:cs="Arial"/>
                <w:sz w:val="20"/>
                <w:lang w:eastAsia="en-GB"/>
              </w:rPr>
              <w:t>who do I want to become and what would I like to do for work and to contribute to society</w:t>
            </w:r>
          </w:p>
        </w:tc>
      </w:tr>
      <w:tr w:rsidR="008664B9" w:rsidRPr="00CD6C30"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CD6C30" w:rsidRDefault="008664B9" w:rsidP="00974E44">
            <w:pPr>
              <w:spacing w:after="240" w:line="300" w:lineRule="atLeast"/>
              <w:rPr>
                <w:rFonts w:ascii="Arial" w:eastAsia="Times New Roman" w:hAnsi="Arial" w:cs="Arial"/>
                <w:sz w:val="20"/>
                <w:lang w:eastAsia="en-GB"/>
              </w:rPr>
            </w:pPr>
            <w:r w:rsidRPr="00CD6C30">
              <w:rPr>
                <w:rFonts w:ascii="Arial" w:eastAsia="Times New Roman" w:hAnsi="Arial" w:cs="Arial"/>
                <w:sz w:val="20"/>
                <w:lang w:eastAsia="en-GB"/>
              </w:rPr>
              <w:t>Spring 2:</w:t>
            </w:r>
          </w:p>
        </w:tc>
        <w:tc>
          <w:tcPr>
            <w:tcW w:w="1022" w:type="pct"/>
            <w:hideMark/>
          </w:tcPr>
          <w:p w14:paraId="7EE4E834" w14:textId="77777777" w:rsidR="008664B9" w:rsidRPr="00CD6C30"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CD6C30">
              <w:rPr>
                <w:rFonts w:ascii="Arial" w:eastAsia="Times New Roman" w:hAnsi="Arial" w:cs="Arial"/>
                <w:sz w:val="20"/>
                <w:lang w:eastAsia="en-GB"/>
              </w:rPr>
              <w:t>Healthy Me</w:t>
            </w:r>
          </w:p>
        </w:tc>
        <w:tc>
          <w:tcPr>
            <w:tcW w:w="3273" w:type="pct"/>
            <w:hideMark/>
          </w:tcPr>
          <w:p w14:paraId="2EAD0D2D" w14:textId="24D9EB4B" w:rsidR="008664B9" w:rsidRPr="00CD6C30"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CD6C30">
              <w:rPr>
                <w:rFonts w:ascii="Arial" w:eastAsia="Times New Roman" w:hAnsi="Arial" w:cs="Arial"/>
                <w:sz w:val="20"/>
                <w:lang w:eastAsia="en-GB"/>
              </w:rPr>
              <w:t>Includes drugs and alcohol education, self-esteem and confidence as well as healthy lifestyle choices</w:t>
            </w:r>
            <w:r w:rsidR="00ED56EC" w:rsidRPr="00CD6C30">
              <w:rPr>
                <w:rFonts w:ascii="Arial" w:eastAsia="Times New Roman" w:hAnsi="Arial" w:cs="Arial"/>
                <w:sz w:val="20"/>
                <w:lang w:eastAsia="en-GB"/>
              </w:rPr>
              <w:t xml:space="preserve">, sleep, </w:t>
            </w:r>
            <w:r w:rsidR="006E3654" w:rsidRPr="00CD6C30">
              <w:rPr>
                <w:rFonts w:ascii="Arial" w:eastAsia="Times New Roman" w:hAnsi="Arial" w:cs="Arial"/>
                <w:sz w:val="20"/>
                <w:lang w:eastAsia="en-GB"/>
              </w:rPr>
              <w:t>nutrition</w:t>
            </w:r>
            <w:r w:rsidR="00ED56EC" w:rsidRPr="00CD6C30">
              <w:rPr>
                <w:rFonts w:ascii="Arial" w:eastAsia="Times New Roman" w:hAnsi="Arial" w:cs="Arial"/>
                <w:sz w:val="20"/>
                <w:lang w:eastAsia="en-GB"/>
              </w:rPr>
              <w:t>, rest and exercise</w:t>
            </w:r>
          </w:p>
        </w:tc>
      </w:tr>
      <w:tr w:rsidR="008664B9" w:rsidRPr="00CD6C30"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CD6C30" w:rsidRDefault="008664B9" w:rsidP="00974E44">
            <w:pPr>
              <w:spacing w:after="240" w:line="300" w:lineRule="atLeast"/>
              <w:rPr>
                <w:rFonts w:ascii="Arial" w:eastAsia="Times New Roman" w:hAnsi="Arial" w:cs="Arial"/>
                <w:sz w:val="20"/>
                <w:lang w:eastAsia="en-GB"/>
              </w:rPr>
            </w:pPr>
            <w:r w:rsidRPr="00CD6C30">
              <w:rPr>
                <w:rFonts w:ascii="Arial" w:eastAsia="Times New Roman" w:hAnsi="Arial" w:cs="Arial"/>
                <w:sz w:val="20"/>
                <w:lang w:eastAsia="en-GB"/>
              </w:rPr>
              <w:t>Summer 1:</w:t>
            </w:r>
          </w:p>
        </w:tc>
        <w:tc>
          <w:tcPr>
            <w:tcW w:w="1022" w:type="pct"/>
            <w:hideMark/>
          </w:tcPr>
          <w:p w14:paraId="4EB49B0D" w14:textId="77777777" w:rsidR="008664B9" w:rsidRPr="00CD6C30"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CD6C30">
              <w:rPr>
                <w:rFonts w:ascii="Arial" w:eastAsia="Times New Roman" w:hAnsi="Arial" w:cs="Arial"/>
                <w:sz w:val="20"/>
                <w:lang w:eastAsia="en-GB"/>
              </w:rPr>
              <w:t>Relationships</w:t>
            </w:r>
          </w:p>
        </w:tc>
        <w:tc>
          <w:tcPr>
            <w:tcW w:w="3273" w:type="pct"/>
            <w:hideMark/>
          </w:tcPr>
          <w:p w14:paraId="01AD1738" w14:textId="60623DAC" w:rsidR="008664B9" w:rsidRPr="00CD6C30"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lang w:eastAsia="en-GB"/>
              </w:rPr>
            </w:pPr>
            <w:r w:rsidRPr="00CD6C30">
              <w:rPr>
                <w:rFonts w:ascii="Arial" w:eastAsia="Times New Roman" w:hAnsi="Arial" w:cs="Arial"/>
                <w:sz w:val="20"/>
                <w:lang w:eastAsia="en-GB"/>
              </w:rPr>
              <w:t>Includes understanding friendship, family and other relationships, conflict resolution and communication skills</w:t>
            </w:r>
            <w:r w:rsidR="00ED56EC" w:rsidRPr="00CD6C30">
              <w:rPr>
                <w:rFonts w:ascii="Arial" w:eastAsia="Times New Roman" w:hAnsi="Arial" w:cs="Arial"/>
                <w:sz w:val="20"/>
                <w:lang w:eastAsia="en-GB"/>
              </w:rPr>
              <w:t>, bereavement and loss</w:t>
            </w:r>
          </w:p>
        </w:tc>
      </w:tr>
      <w:tr w:rsidR="008664B9" w:rsidRPr="00CD6C30"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CD6C30" w:rsidRDefault="008664B9" w:rsidP="00974E44">
            <w:pPr>
              <w:spacing w:after="240" w:line="300" w:lineRule="atLeast"/>
              <w:rPr>
                <w:rFonts w:ascii="Arial" w:eastAsia="Times New Roman" w:hAnsi="Arial" w:cs="Arial"/>
                <w:sz w:val="20"/>
                <w:lang w:eastAsia="en-GB"/>
              </w:rPr>
            </w:pPr>
            <w:r w:rsidRPr="00CD6C30">
              <w:rPr>
                <w:rFonts w:ascii="Arial" w:eastAsia="Times New Roman" w:hAnsi="Arial" w:cs="Arial"/>
                <w:sz w:val="20"/>
                <w:lang w:eastAsia="en-GB"/>
              </w:rPr>
              <w:t>Summer 2:</w:t>
            </w:r>
          </w:p>
        </w:tc>
        <w:tc>
          <w:tcPr>
            <w:tcW w:w="1022" w:type="pct"/>
            <w:hideMark/>
          </w:tcPr>
          <w:p w14:paraId="547D30A7" w14:textId="77777777" w:rsidR="008664B9" w:rsidRPr="00CD6C30"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CD6C30">
              <w:rPr>
                <w:rFonts w:ascii="Arial" w:eastAsia="Times New Roman" w:hAnsi="Arial" w:cs="Arial"/>
                <w:sz w:val="20"/>
                <w:lang w:eastAsia="en-GB"/>
              </w:rPr>
              <w:t>Changing Me</w:t>
            </w:r>
          </w:p>
        </w:tc>
        <w:tc>
          <w:tcPr>
            <w:tcW w:w="3273" w:type="pct"/>
            <w:hideMark/>
          </w:tcPr>
          <w:p w14:paraId="61C06C27" w14:textId="30DD7CC5" w:rsidR="008664B9" w:rsidRPr="00CD6C30"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lang w:eastAsia="en-GB"/>
              </w:rPr>
            </w:pPr>
            <w:r w:rsidRPr="00CD6C30">
              <w:rPr>
                <w:rFonts w:ascii="Arial" w:eastAsia="Times New Roman" w:hAnsi="Arial" w:cs="Arial"/>
                <w:sz w:val="20"/>
                <w:lang w:eastAsia="en-GB"/>
              </w:rPr>
              <w:t xml:space="preserve">Includes Relationships and Sex Education in the context of </w:t>
            </w:r>
            <w:r w:rsidR="00ED56EC" w:rsidRPr="00CD6C30">
              <w:rPr>
                <w:rFonts w:ascii="Arial" w:eastAsia="Times New Roman" w:hAnsi="Arial" w:cs="Arial"/>
                <w:sz w:val="20"/>
                <w:lang w:eastAsia="en-GB"/>
              </w:rPr>
              <w:t>coping positively with</w:t>
            </w:r>
            <w:r w:rsidRPr="00CD6C30">
              <w:rPr>
                <w:rFonts w:ascii="Arial" w:eastAsia="Times New Roman" w:hAnsi="Arial" w:cs="Arial"/>
                <w:sz w:val="20"/>
                <w:lang w:eastAsia="en-GB"/>
              </w:rPr>
              <w:t xml:space="preserve"> change</w:t>
            </w:r>
          </w:p>
        </w:tc>
      </w:tr>
    </w:tbl>
    <w:p w14:paraId="68F0AF74" w14:textId="77777777" w:rsidR="00EB4FB6" w:rsidRPr="007A4673" w:rsidRDefault="00EB4FB6" w:rsidP="00CD2149">
      <w:pPr>
        <w:rPr>
          <w:rFonts w:ascii="Aptos" w:hAnsi="Aptos" w:cs="Arial"/>
          <w:b/>
          <w:sz w:val="24"/>
          <w:szCs w:val="24"/>
        </w:rPr>
      </w:pPr>
    </w:p>
    <w:p w14:paraId="45918BBA" w14:textId="77777777" w:rsidR="001A6EE9" w:rsidRPr="007A4673" w:rsidRDefault="001A6EE9">
      <w:pPr>
        <w:rPr>
          <w:rFonts w:ascii="Aptos" w:hAnsi="Aptos" w:cs="Arial"/>
          <w:b/>
          <w:sz w:val="24"/>
          <w:szCs w:val="24"/>
        </w:rPr>
      </w:pPr>
      <w:r w:rsidRPr="007A4673">
        <w:rPr>
          <w:rFonts w:ascii="Aptos" w:hAnsi="Aptos" w:cs="Arial"/>
          <w:b/>
          <w:sz w:val="24"/>
          <w:szCs w:val="24"/>
        </w:rPr>
        <w:br w:type="page"/>
      </w:r>
    </w:p>
    <w:p w14:paraId="21BFFC47" w14:textId="233BBB6A" w:rsidR="00CD2149" w:rsidRPr="007A4673" w:rsidRDefault="00CD2149" w:rsidP="00CD2149">
      <w:pPr>
        <w:rPr>
          <w:rFonts w:ascii="Aptos" w:hAnsi="Aptos" w:cs="Arial"/>
          <w:b/>
          <w:sz w:val="24"/>
          <w:szCs w:val="24"/>
        </w:rPr>
      </w:pPr>
      <w:r w:rsidRPr="007A4673">
        <w:rPr>
          <w:rFonts w:ascii="Aptos" w:hAnsi="Aptos" w:cs="Arial"/>
          <w:b/>
          <w:sz w:val="24"/>
          <w:szCs w:val="24"/>
        </w:rPr>
        <w:lastRenderedPageBreak/>
        <w:t>How does Jigsaw</w:t>
      </w:r>
      <w:r w:rsidR="00045ED3" w:rsidRPr="007A4673">
        <w:rPr>
          <w:rFonts w:ascii="Aptos" w:hAnsi="Aptos" w:cs="Arial"/>
          <w:b/>
          <w:sz w:val="24"/>
          <w:szCs w:val="24"/>
        </w:rPr>
        <w:t xml:space="preserve"> Time promote</w:t>
      </w:r>
      <w:r w:rsidRPr="007A4673">
        <w:rPr>
          <w:rFonts w:ascii="Aptos" w:hAnsi="Aptos" w:cs="Arial"/>
          <w:b/>
          <w:sz w:val="24"/>
          <w:szCs w:val="24"/>
        </w:rPr>
        <w:t xml:space="preserve"> positive mental health? </w:t>
      </w:r>
    </w:p>
    <w:p w14:paraId="5D3DED28" w14:textId="68517515" w:rsidR="00CD2149" w:rsidRPr="007A4673" w:rsidRDefault="00CD2149" w:rsidP="00CD2149">
      <w:pPr>
        <w:rPr>
          <w:rFonts w:ascii="Aptos" w:hAnsi="Aptos" w:cs="Arial"/>
          <w:sz w:val="24"/>
          <w:szCs w:val="24"/>
        </w:rPr>
      </w:pPr>
      <w:r w:rsidRPr="007A4673">
        <w:rPr>
          <w:rFonts w:ascii="Aptos" w:hAnsi="Aptos" w:cs="Arial"/>
          <w:sz w:val="24"/>
          <w:szCs w:val="24"/>
        </w:rPr>
        <w:t>A</w:t>
      </w:r>
      <w:r w:rsidR="006B6643" w:rsidRPr="007A4673">
        <w:rPr>
          <w:rFonts w:ascii="Aptos" w:hAnsi="Aptos" w:cs="Arial"/>
          <w:sz w:val="24"/>
          <w:szCs w:val="24"/>
        </w:rPr>
        <w:t>s</w:t>
      </w:r>
      <w:r w:rsidRPr="007A4673">
        <w:rPr>
          <w:rFonts w:ascii="Aptos" w:hAnsi="Aptos" w:cs="Arial"/>
          <w:sz w:val="24"/>
          <w:szCs w:val="24"/>
        </w:rPr>
        <w:t xml:space="preserve"> part of our Jigsaw Time approach, the children will actively engage in </w:t>
      </w:r>
      <w:r w:rsidR="006B6643" w:rsidRPr="007A4673">
        <w:rPr>
          <w:rFonts w:ascii="Aptos" w:hAnsi="Aptos" w:cs="Arial"/>
          <w:sz w:val="24"/>
          <w:szCs w:val="24"/>
        </w:rPr>
        <w:t>m</w:t>
      </w:r>
      <w:r w:rsidRPr="007A4673">
        <w:rPr>
          <w:rFonts w:ascii="Aptos" w:hAnsi="Aptos" w:cs="Arial"/>
          <w:sz w:val="24"/>
          <w:szCs w:val="24"/>
        </w:rPr>
        <w:t>indfulness activities.</w:t>
      </w:r>
      <w:r w:rsidRPr="007A4673">
        <w:rPr>
          <w:rFonts w:ascii="Aptos" w:hAnsi="Aptos" w:cs="Arial"/>
          <w:b/>
          <w:sz w:val="24"/>
          <w:szCs w:val="24"/>
        </w:rPr>
        <w:t xml:space="preserve"> </w:t>
      </w:r>
      <w:r w:rsidRPr="007A4673">
        <w:rPr>
          <w:rFonts w:ascii="Aptos" w:hAnsi="Aptos" w:cs="Arial"/>
          <w:sz w:val="24"/>
          <w:szCs w:val="24"/>
        </w:rPr>
        <w:t>At Hassocks Infant School we believe</w:t>
      </w:r>
      <w:r w:rsidR="006B6643" w:rsidRPr="007A4673">
        <w:rPr>
          <w:rFonts w:ascii="Aptos" w:hAnsi="Aptos" w:cs="Arial"/>
          <w:sz w:val="24"/>
          <w:szCs w:val="24"/>
        </w:rPr>
        <w:t xml:space="preserve"> that mindfulness opportunities pose a range of benefits including reducing stress and anxiety, self-regulation of emotions and supporting concentration. </w:t>
      </w:r>
    </w:p>
    <w:p w14:paraId="2BC00EAB" w14:textId="0794C69C" w:rsidR="00CD2149" w:rsidRPr="007A4673" w:rsidRDefault="00CD2149" w:rsidP="00CD2149">
      <w:pPr>
        <w:rPr>
          <w:rFonts w:ascii="Aptos" w:hAnsi="Aptos" w:cs="Arial"/>
          <w:sz w:val="24"/>
          <w:szCs w:val="24"/>
        </w:rPr>
      </w:pPr>
      <w:r w:rsidRPr="007A4673">
        <w:rPr>
          <w:rFonts w:ascii="Aptos" w:hAnsi="Aptos" w:cs="Arial"/>
          <w:sz w:val="24"/>
          <w:szCs w:val="24"/>
        </w:rPr>
        <w:t xml:space="preserve">During this time, mindfulness will be developed in </w:t>
      </w:r>
      <w:r w:rsidR="006B6643" w:rsidRPr="007A4673">
        <w:rPr>
          <w:rFonts w:ascii="Aptos" w:hAnsi="Aptos" w:cs="Arial"/>
          <w:sz w:val="24"/>
          <w:szCs w:val="24"/>
        </w:rPr>
        <w:t>three</w:t>
      </w:r>
      <w:r w:rsidRPr="007A4673">
        <w:rPr>
          <w:rFonts w:ascii="Aptos" w:hAnsi="Aptos" w:cs="Arial"/>
          <w:sz w:val="24"/>
          <w:szCs w:val="24"/>
        </w:rPr>
        <w:t xml:space="preserve"> </w:t>
      </w:r>
      <w:r w:rsidR="006B6643" w:rsidRPr="007A4673">
        <w:rPr>
          <w:rFonts w:ascii="Aptos" w:hAnsi="Aptos" w:cs="Arial"/>
          <w:sz w:val="24"/>
          <w:szCs w:val="24"/>
        </w:rPr>
        <w:t>key</w:t>
      </w:r>
      <w:r w:rsidRPr="007A4673">
        <w:rPr>
          <w:rFonts w:ascii="Aptos" w:hAnsi="Aptos" w:cs="Arial"/>
          <w:sz w:val="24"/>
          <w:szCs w:val="24"/>
        </w:rPr>
        <w:t xml:space="preserve"> ways: </w:t>
      </w:r>
    </w:p>
    <w:p w14:paraId="01FF889F" w14:textId="438F3E3F" w:rsidR="00CD2149" w:rsidRPr="007A4673" w:rsidRDefault="006B6643" w:rsidP="00CD2149">
      <w:pPr>
        <w:pStyle w:val="Pa6"/>
        <w:numPr>
          <w:ilvl w:val="0"/>
          <w:numId w:val="39"/>
        </w:numPr>
        <w:spacing w:after="100"/>
        <w:rPr>
          <w:rStyle w:val="A6"/>
          <w:rFonts w:ascii="Aptos" w:hAnsi="Aptos" w:cs="Arial"/>
          <w:sz w:val="24"/>
          <w:szCs w:val="24"/>
        </w:rPr>
      </w:pPr>
      <w:r w:rsidRPr="007A4673">
        <w:rPr>
          <w:rStyle w:val="A6"/>
          <w:rFonts w:ascii="Aptos" w:hAnsi="Aptos" w:cs="Arial"/>
          <w:sz w:val="24"/>
          <w:szCs w:val="24"/>
        </w:rPr>
        <w:t xml:space="preserve"> </w:t>
      </w:r>
      <w:r w:rsidR="00CD2149" w:rsidRPr="007A4673">
        <w:rPr>
          <w:rStyle w:val="A6"/>
          <w:rFonts w:ascii="Aptos" w:hAnsi="Aptos" w:cs="Arial"/>
          <w:sz w:val="24"/>
          <w:szCs w:val="24"/>
        </w:rPr>
        <w:t>‘Calm Me’ activities e.g. breathing, awareness exercises and visualisations</w:t>
      </w:r>
      <w:r w:rsidRPr="007A4673">
        <w:rPr>
          <w:rStyle w:val="A6"/>
          <w:rFonts w:ascii="Aptos" w:hAnsi="Aptos" w:cs="Arial"/>
          <w:sz w:val="24"/>
          <w:szCs w:val="24"/>
        </w:rPr>
        <w:t>.</w:t>
      </w:r>
    </w:p>
    <w:p w14:paraId="4328EEB7" w14:textId="6953BDB1" w:rsidR="00CD2149" w:rsidRPr="007A4673" w:rsidRDefault="00CD2149" w:rsidP="00CD2149">
      <w:pPr>
        <w:pStyle w:val="Pa6"/>
        <w:numPr>
          <w:ilvl w:val="0"/>
          <w:numId w:val="39"/>
        </w:numPr>
        <w:spacing w:after="100"/>
        <w:rPr>
          <w:rStyle w:val="A6"/>
          <w:rFonts w:ascii="Aptos" w:hAnsi="Aptos" w:cs="Arial"/>
          <w:sz w:val="24"/>
          <w:szCs w:val="24"/>
        </w:rPr>
      </w:pPr>
      <w:r w:rsidRPr="007A4673">
        <w:rPr>
          <w:rStyle w:val="A6"/>
          <w:rFonts w:ascii="Aptos" w:hAnsi="Aptos" w:cs="Arial"/>
          <w:sz w:val="24"/>
          <w:szCs w:val="24"/>
        </w:rPr>
        <w:t xml:space="preserve"> ‘Pause Points’ activities e.g. practise observing thoughts and feelings</w:t>
      </w:r>
      <w:r w:rsidR="006B6643" w:rsidRPr="007A4673">
        <w:rPr>
          <w:rStyle w:val="A6"/>
          <w:rFonts w:ascii="Aptos" w:hAnsi="Aptos" w:cs="Arial"/>
          <w:sz w:val="24"/>
          <w:szCs w:val="24"/>
        </w:rPr>
        <w:t>.</w:t>
      </w:r>
      <w:r w:rsidRPr="007A4673">
        <w:rPr>
          <w:rStyle w:val="A6"/>
          <w:rFonts w:ascii="Aptos" w:hAnsi="Aptos" w:cs="Arial"/>
          <w:sz w:val="24"/>
          <w:szCs w:val="24"/>
        </w:rPr>
        <w:t xml:space="preserve"> </w:t>
      </w:r>
    </w:p>
    <w:p w14:paraId="0EB06C40" w14:textId="7ED906D2" w:rsidR="00FA3F21" w:rsidRPr="007A4673" w:rsidRDefault="00CD2149" w:rsidP="00CD2149">
      <w:pPr>
        <w:pStyle w:val="Pa6"/>
        <w:numPr>
          <w:ilvl w:val="0"/>
          <w:numId w:val="39"/>
        </w:numPr>
        <w:spacing w:after="100"/>
        <w:rPr>
          <w:rFonts w:ascii="Aptos" w:hAnsi="Aptos" w:cs="Arial"/>
        </w:rPr>
      </w:pPr>
      <w:r w:rsidRPr="007A4673">
        <w:rPr>
          <w:rFonts w:ascii="Aptos" w:hAnsi="Aptos" w:cs="Arial"/>
        </w:rPr>
        <w:t>The taught curriculum by helping</w:t>
      </w:r>
      <w:r w:rsidR="006B6643" w:rsidRPr="007A4673">
        <w:rPr>
          <w:rFonts w:ascii="Aptos" w:hAnsi="Aptos" w:cs="Arial"/>
        </w:rPr>
        <w:t xml:space="preserve"> the</w:t>
      </w:r>
      <w:r w:rsidRPr="007A4673">
        <w:rPr>
          <w:rFonts w:ascii="Aptos" w:hAnsi="Aptos" w:cs="Arial"/>
        </w:rPr>
        <w:t xml:space="preserve"> children</w:t>
      </w:r>
      <w:r w:rsidR="006B6643" w:rsidRPr="007A4673">
        <w:rPr>
          <w:rFonts w:ascii="Aptos" w:hAnsi="Aptos" w:cs="Arial"/>
        </w:rPr>
        <w:t xml:space="preserve"> to</w:t>
      </w:r>
      <w:r w:rsidRPr="007A4673">
        <w:rPr>
          <w:rFonts w:ascii="Aptos" w:hAnsi="Aptos" w:cs="Arial"/>
        </w:rPr>
        <w:t xml:space="preserve"> explore their thoughts and feelings</w:t>
      </w:r>
      <w:r w:rsidR="006B6643" w:rsidRPr="007A4673">
        <w:rPr>
          <w:rFonts w:ascii="Aptos" w:hAnsi="Aptos" w:cs="Arial"/>
        </w:rPr>
        <w:t>.</w:t>
      </w:r>
    </w:p>
    <w:p w14:paraId="4D7B9092" w14:textId="18661778" w:rsidR="00EB4FB6" w:rsidRPr="007A4673" w:rsidRDefault="00EB4FB6" w:rsidP="00EB4FB6">
      <w:pPr>
        <w:pStyle w:val="Default"/>
        <w:rPr>
          <w:rFonts w:ascii="Aptos" w:hAnsi="Aptos" w:cs="Arial"/>
        </w:rPr>
      </w:pPr>
    </w:p>
    <w:p w14:paraId="350FB22B" w14:textId="77777777" w:rsidR="00EB4FB6" w:rsidRPr="007A4673" w:rsidRDefault="00EB4FB6" w:rsidP="00EB4FB6">
      <w:pPr>
        <w:rPr>
          <w:rFonts w:ascii="Aptos" w:eastAsia="Times New Roman" w:hAnsi="Aptos" w:cs="Arial"/>
          <w:b/>
          <w:sz w:val="24"/>
          <w:szCs w:val="24"/>
          <w:lang w:eastAsia="en-GB"/>
        </w:rPr>
      </w:pPr>
      <w:r w:rsidRPr="007A4673">
        <w:rPr>
          <w:rFonts w:ascii="Aptos" w:eastAsia="Times New Roman" w:hAnsi="Aptos" w:cs="Arial"/>
          <w:b/>
          <w:sz w:val="24"/>
          <w:szCs w:val="24"/>
          <w:lang w:eastAsia="en-GB"/>
        </w:rPr>
        <w:t xml:space="preserve">How is Jigsaw Time promoted across the school timetable and community? </w:t>
      </w:r>
    </w:p>
    <w:p w14:paraId="3632DC0F" w14:textId="77777777" w:rsidR="00EB4FB6" w:rsidRPr="007A4673" w:rsidRDefault="00EB4FB6" w:rsidP="00EB4FB6">
      <w:pPr>
        <w:rPr>
          <w:rFonts w:ascii="Aptos" w:eastAsia="Times New Roman" w:hAnsi="Aptos" w:cs="Arial"/>
          <w:sz w:val="24"/>
          <w:szCs w:val="24"/>
          <w:lang w:eastAsia="en-GB"/>
        </w:rPr>
      </w:pPr>
      <w:r w:rsidRPr="007A4673">
        <w:rPr>
          <w:rFonts w:ascii="Aptos" w:eastAsia="Times New Roman" w:hAnsi="Aptos" w:cs="Arial"/>
          <w:sz w:val="24"/>
          <w:szCs w:val="24"/>
          <w:lang w:eastAsia="en-GB"/>
        </w:rPr>
        <w:t>Jigsaw Time lessons and learning is reinforced and enhanced in many ways, such as:</w:t>
      </w:r>
    </w:p>
    <w:p w14:paraId="58310D61" w14:textId="77777777" w:rsidR="00EB4FB6" w:rsidRPr="007A4673" w:rsidRDefault="00EB4FB6" w:rsidP="00EB4FB6">
      <w:pPr>
        <w:pStyle w:val="ListParagraph"/>
        <w:numPr>
          <w:ilvl w:val="0"/>
          <w:numId w:val="37"/>
        </w:numPr>
        <w:rPr>
          <w:rFonts w:ascii="Aptos" w:eastAsia="Times New Roman" w:hAnsi="Aptos" w:cs="Arial"/>
          <w:sz w:val="24"/>
          <w:szCs w:val="24"/>
          <w:lang w:eastAsia="en-GB"/>
        </w:rPr>
      </w:pPr>
      <w:r w:rsidRPr="007A4673">
        <w:rPr>
          <w:rFonts w:ascii="Aptos" w:eastAsia="Times New Roman" w:hAnsi="Aptos" w:cs="Arial"/>
          <w:sz w:val="24"/>
          <w:szCs w:val="24"/>
          <w:lang w:eastAsia="en-GB"/>
        </w:rPr>
        <w:t xml:space="preserve">Assemblies </w:t>
      </w:r>
    </w:p>
    <w:p w14:paraId="6CDB2B96" w14:textId="77777777" w:rsidR="00EB4FB6" w:rsidRPr="007A4673" w:rsidRDefault="00EB4FB6" w:rsidP="00EB4FB6">
      <w:pPr>
        <w:pStyle w:val="ListParagraph"/>
        <w:numPr>
          <w:ilvl w:val="0"/>
          <w:numId w:val="37"/>
        </w:numPr>
        <w:rPr>
          <w:rFonts w:ascii="Aptos" w:eastAsia="Times New Roman" w:hAnsi="Aptos" w:cs="Arial"/>
          <w:sz w:val="24"/>
          <w:szCs w:val="24"/>
          <w:lang w:eastAsia="en-GB"/>
        </w:rPr>
      </w:pPr>
      <w:r w:rsidRPr="007A4673">
        <w:rPr>
          <w:rFonts w:ascii="Aptos" w:eastAsia="Times New Roman" w:hAnsi="Aptos" w:cs="Arial"/>
          <w:sz w:val="24"/>
          <w:szCs w:val="24"/>
          <w:lang w:eastAsia="en-GB"/>
        </w:rPr>
        <w:t xml:space="preserve">Collective worship opportunities </w:t>
      </w:r>
    </w:p>
    <w:p w14:paraId="2F24022B" w14:textId="77777777" w:rsidR="00EB4FB6" w:rsidRPr="007A4673" w:rsidRDefault="00EB4FB6" w:rsidP="00EB4FB6">
      <w:pPr>
        <w:pStyle w:val="ListParagraph"/>
        <w:numPr>
          <w:ilvl w:val="0"/>
          <w:numId w:val="37"/>
        </w:numPr>
        <w:rPr>
          <w:rFonts w:ascii="Aptos" w:eastAsia="Times New Roman" w:hAnsi="Aptos" w:cs="Arial"/>
          <w:sz w:val="24"/>
          <w:szCs w:val="24"/>
          <w:lang w:eastAsia="en-GB"/>
        </w:rPr>
      </w:pPr>
      <w:r w:rsidRPr="007A4673">
        <w:rPr>
          <w:rFonts w:ascii="Aptos" w:eastAsia="Times New Roman" w:hAnsi="Aptos" w:cs="Arial"/>
          <w:sz w:val="24"/>
          <w:szCs w:val="24"/>
          <w:lang w:eastAsia="en-GB"/>
        </w:rPr>
        <w:t xml:space="preserve">Our Golden Rules </w:t>
      </w:r>
    </w:p>
    <w:p w14:paraId="1373FC06" w14:textId="77777777" w:rsidR="00EB4FB6" w:rsidRPr="007A4673" w:rsidRDefault="00EB4FB6" w:rsidP="00EB4FB6">
      <w:pPr>
        <w:pStyle w:val="ListParagraph"/>
        <w:numPr>
          <w:ilvl w:val="0"/>
          <w:numId w:val="37"/>
        </w:numPr>
        <w:rPr>
          <w:rFonts w:ascii="Aptos" w:eastAsia="Times New Roman" w:hAnsi="Aptos" w:cs="Arial"/>
          <w:sz w:val="24"/>
          <w:szCs w:val="24"/>
          <w:lang w:eastAsia="en-GB"/>
        </w:rPr>
      </w:pPr>
      <w:r w:rsidRPr="007A4673">
        <w:rPr>
          <w:rFonts w:ascii="Aptos" w:eastAsia="Times New Roman" w:hAnsi="Aptos" w:cs="Arial"/>
          <w:sz w:val="24"/>
          <w:szCs w:val="24"/>
          <w:lang w:eastAsia="en-GB"/>
        </w:rPr>
        <w:t>Celebration Assemblies</w:t>
      </w:r>
    </w:p>
    <w:p w14:paraId="639821D5" w14:textId="77777777" w:rsidR="00EB4FB6" w:rsidRPr="007A4673" w:rsidRDefault="00EB4FB6" w:rsidP="00EB4FB6">
      <w:pPr>
        <w:pStyle w:val="ListParagraph"/>
        <w:numPr>
          <w:ilvl w:val="0"/>
          <w:numId w:val="37"/>
        </w:numPr>
        <w:rPr>
          <w:rFonts w:ascii="Aptos" w:eastAsia="Times New Roman" w:hAnsi="Aptos" w:cs="Arial"/>
          <w:sz w:val="24"/>
          <w:szCs w:val="24"/>
          <w:lang w:eastAsia="en-GB"/>
        </w:rPr>
      </w:pPr>
      <w:r w:rsidRPr="007A4673">
        <w:rPr>
          <w:rFonts w:ascii="Aptos" w:eastAsia="Times New Roman" w:hAnsi="Aptos" w:cs="Arial"/>
          <w:sz w:val="24"/>
          <w:szCs w:val="24"/>
          <w:lang w:eastAsia="en-GB"/>
        </w:rPr>
        <w:t xml:space="preserve">Special themed days and weeks </w:t>
      </w:r>
    </w:p>
    <w:p w14:paraId="5E56D64C" w14:textId="1D5412A3" w:rsidR="00EB4FB6" w:rsidRPr="007A4673" w:rsidRDefault="00EB4FB6" w:rsidP="00EB4FB6">
      <w:pPr>
        <w:pStyle w:val="ListParagraph"/>
        <w:numPr>
          <w:ilvl w:val="0"/>
          <w:numId w:val="37"/>
        </w:numPr>
        <w:rPr>
          <w:rFonts w:ascii="Aptos" w:eastAsia="Times New Roman" w:hAnsi="Aptos" w:cs="Arial"/>
          <w:sz w:val="24"/>
          <w:szCs w:val="24"/>
          <w:lang w:eastAsia="en-GB"/>
        </w:rPr>
      </w:pPr>
      <w:r w:rsidRPr="007A4673">
        <w:rPr>
          <w:rFonts w:ascii="Aptos" w:eastAsia="Times New Roman" w:hAnsi="Aptos" w:cs="Arial"/>
          <w:sz w:val="24"/>
          <w:szCs w:val="24"/>
          <w:lang w:eastAsia="en-GB"/>
        </w:rPr>
        <w:t xml:space="preserve">Through child to child, adult to child and adult to adult </w:t>
      </w:r>
      <w:r w:rsidR="00D7447F" w:rsidRPr="007A4673">
        <w:rPr>
          <w:rFonts w:ascii="Aptos" w:eastAsia="Times New Roman" w:hAnsi="Aptos" w:cs="Arial"/>
          <w:sz w:val="24"/>
          <w:szCs w:val="24"/>
          <w:lang w:eastAsia="en-GB"/>
        </w:rPr>
        <w:t xml:space="preserve">relationships </w:t>
      </w:r>
      <w:r w:rsidRPr="007A4673">
        <w:rPr>
          <w:rFonts w:ascii="Aptos" w:eastAsia="Times New Roman" w:hAnsi="Aptos" w:cs="Arial"/>
          <w:sz w:val="24"/>
          <w:szCs w:val="24"/>
          <w:lang w:eastAsia="en-GB"/>
        </w:rPr>
        <w:t>across the school</w:t>
      </w:r>
    </w:p>
    <w:p w14:paraId="44680D5B" w14:textId="77777777" w:rsidR="00EB4FB6" w:rsidRPr="007A4673" w:rsidRDefault="00EB4FB6" w:rsidP="00EB4FB6">
      <w:pPr>
        <w:pStyle w:val="ListParagraph"/>
        <w:numPr>
          <w:ilvl w:val="0"/>
          <w:numId w:val="37"/>
        </w:numPr>
        <w:rPr>
          <w:rFonts w:ascii="Aptos" w:eastAsia="Times New Roman" w:hAnsi="Aptos" w:cs="Arial"/>
          <w:sz w:val="24"/>
          <w:szCs w:val="24"/>
          <w:lang w:eastAsia="en-GB"/>
        </w:rPr>
      </w:pPr>
      <w:r w:rsidRPr="007A4673">
        <w:rPr>
          <w:rFonts w:ascii="Aptos" w:eastAsia="Times New Roman" w:hAnsi="Aptos" w:cs="Arial"/>
          <w:sz w:val="24"/>
          <w:szCs w:val="24"/>
          <w:lang w:eastAsia="en-GB"/>
        </w:rPr>
        <w:t xml:space="preserve">The work of the School Council </w:t>
      </w:r>
    </w:p>
    <w:p w14:paraId="66D53D8A" w14:textId="77777777" w:rsidR="00EB4FB6" w:rsidRPr="007A4673" w:rsidRDefault="00EB4FB6" w:rsidP="00EB4FB6">
      <w:pPr>
        <w:pStyle w:val="ListParagraph"/>
        <w:numPr>
          <w:ilvl w:val="0"/>
          <w:numId w:val="37"/>
        </w:numPr>
        <w:rPr>
          <w:rFonts w:ascii="Aptos" w:eastAsia="Times New Roman" w:hAnsi="Aptos" w:cs="Arial"/>
          <w:sz w:val="24"/>
          <w:szCs w:val="24"/>
          <w:lang w:eastAsia="en-GB"/>
        </w:rPr>
      </w:pPr>
      <w:r w:rsidRPr="007A4673">
        <w:rPr>
          <w:rFonts w:ascii="Aptos" w:eastAsia="Times New Roman" w:hAnsi="Aptos" w:cs="Arial"/>
          <w:sz w:val="24"/>
          <w:szCs w:val="24"/>
          <w:lang w:eastAsia="en-GB"/>
        </w:rPr>
        <w:t xml:space="preserve">Working with our local community </w:t>
      </w:r>
    </w:p>
    <w:p w14:paraId="1DA6BD0A" w14:textId="0F01E633" w:rsidR="00EB4FB6" w:rsidRPr="007A4673" w:rsidRDefault="00EB4FB6" w:rsidP="00EB4FB6">
      <w:pPr>
        <w:pStyle w:val="ListParagraph"/>
        <w:numPr>
          <w:ilvl w:val="0"/>
          <w:numId w:val="37"/>
        </w:numPr>
        <w:rPr>
          <w:rFonts w:ascii="Aptos" w:eastAsia="Times New Roman" w:hAnsi="Aptos" w:cs="Arial"/>
          <w:sz w:val="24"/>
          <w:szCs w:val="24"/>
          <w:lang w:eastAsia="en-GB"/>
        </w:rPr>
      </w:pPr>
      <w:r w:rsidRPr="007A4673">
        <w:rPr>
          <w:rFonts w:ascii="Aptos" w:eastAsia="Times New Roman" w:hAnsi="Aptos" w:cs="Arial"/>
          <w:sz w:val="24"/>
          <w:szCs w:val="24"/>
          <w:lang w:eastAsia="en-GB"/>
        </w:rPr>
        <w:t xml:space="preserve">Inviting </w:t>
      </w:r>
      <w:r w:rsidR="00723809" w:rsidRPr="007A4673">
        <w:rPr>
          <w:rFonts w:ascii="Aptos" w:eastAsia="Times New Roman" w:hAnsi="Aptos" w:cs="Arial"/>
          <w:sz w:val="24"/>
          <w:szCs w:val="24"/>
          <w:lang w:eastAsia="en-GB"/>
        </w:rPr>
        <w:t>visitors</w:t>
      </w:r>
      <w:r w:rsidRPr="007A4673">
        <w:rPr>
          <w:rFonts w:ascii="Aptos" w:eastAsia="Times New Roman" w:hAnsi="Aptos" w:cs="Arial"/>
          <w:sz w:val="24"/>
          <w:szCs w:val="24"/>
          <w:lang w:eastAsia="en-GB"/>
        </w:rPr>
        <w:t xml:space="preserve"> to school from a range of cultures, societies and backgrounds</w:t>
      </w:r>
    </w:p>
    <w:p w14:paraId="20AEDD4F" w14:textId="77777777" w:rsidR="00EB4FB6" w:rsidRPr="007A4673" w:rsidRDefault="00EB4FB6" w:rsidP="00EB4FB6">
      <w:pPr>
        <w:pStyle w:val="ListParagraph"/>
        <w:numPr>
          <w:ilvl w:val="0"/>
          <w:numId w:val="37"/>
        </w:numPr>
        <w:rPr>
          <w:rFonts w:ascii="Aptos" w:eastAsia="Times New Roman" w:hAnsi="Aptos" w:cs="Arial"/>
          <w:sz w:val="24"/>
          <w:szCs w:val="24"/>
          <w:lang w:eastAsia="en-GB"/>
        </w:rPr>
      </w:pPr>
      <w:r w:rsidRPr="007A4673">
        <w:rPr>
          <w:rFonts w:ascii="Aptos" w:eastAsia="Times New Roman" w:hAnsi="Aptos" w:cs="Arial"/>
          <w:sz w:val="24"/>
          <w:szCs w:val="24"/>
          <w:lang w:eastAsia="en-GB"/>
        </w:rPr>
        <w:t xml:space="preserve">Close partnerships with families </w:t>
      </w:r>
    </w:p>
    <w:p w14:paraId="257AF70C" w14:textId="0BBDF4C8" w:rsidR="001A6EE9" w:rsidRPr="007A4673" w:rsidRDefault="00EB4FB6" w:rsidP="001A6EE9">
      <w:pPr>
        <w:pStyle w:val="Default"/>
        <w:rPr>
          <w:rFonts w:ascii="Aptos" w:hAnsi="Aptos" w:cs="Arial"/>
        </w:rPr>
      </w:pPr>
      <w:r w:rsidRPr="007A4673">
        <w:rPr>
          <w:rFonts w:ascii="Aptos" w:eastAsia="Times New Roman" w:hAnsi="Aptos" w:cs="Arial"/>
          <w:lang w:eastAsia="en-GB"/>
        </w:rPr>
        <w:t>We aim to ‘live’ what is learnt and apply it to everyday situations in the school community.</w:t>
      </w:r>
      <w:r w:rsidR="001A6EE9" w:rsidRPr="007A4673">
        <w:rPr>
          <w:rFonts w:ascii="Aptos" w:hAnsi="Aptos" w:cs="Arial"/>
        </w:rPr>
        <w:t xml:space="preserve"> </w:t>
      </w:r>
    </w:p>
    <w:p w14:paraId="11646138" w14:textId="77777777" w:rsidR="001A6EE9" w:rsidRPr="007A4673" w:rsidRDefault="001A6EE9" w:rsidP="001A6EE9">
      <w:pPr>
        <w:pStyle w:val="Default"/>
        <w:rPr>
          <w:rFonts w:ascii="Aptos" w:hAnsi="Aptos" w:cs="Arial"/>
        </w:rPr>
      </w:pPr>
    </w:p>
    <w:p w14:paraId="4D516B95" w14:textId="5B780BBB" w:rsidR="00FA3F21" w:rsidRPr="007A4673" w:rsidRDefault="00EB4FB6" w:rsidP="00FA3F21">
      <w:pPr>
        <w:spacing w:line="240" w:lineRule="auto"/>
        <w:rPr>
          <w:rFonts w:ascii="Aptos" w:hAnsi="Aptos" w:cs="Arial"/>
          <w:b/>
          <w:sz w:val="24"/>
          <w:szCs w:val="24"/>
        </w:rPr>
      </w:pPr>
      <w:r w:rsidRPr="007A4673">
        <w:rPr>
          <w:rFonts w:ascii="Aptos" w:hAnsi="Aptos" w:cs="Arial"/>
          <w:b/>
          <w:sz w:val="24"/>
          <w:szCs w:val="24"/>
        </w:rPr>
        <w:t xml:space="preserve">Why is </w:t>
      </w:r>
      <w:r w:rsidR="00D7447F" w:rsidRPr="007A4673">
        <w:rPr>
          <w:rFonts w:ascii="Aptos" w:hAnsi="Aptos" w:cs="Arial"/>
          <w:b/>
          <w:sz w:val="24"/>
          <w:szCs w:val="24"/>
        </w:rPr>
        <w:t xml:space="preserve">a </w:t>
      </w:r>
      <w:r w:rsidRPr="007A4673">
        <w:rPr>
          <w:rFonts w:ascii="Aptos" w:hAnsi="Aptos" w:cs="Arial"/>
          <w:b/>
          <w:sz w:val="24"/>
          <w:szCs w:val="24"/>
        </w:rPr>
        <w:t xml:space="preserve">Safe and </w:t>
      </w:r>
      <w:r w:rsidR="00723809" w:rsidRPr="007A4673">
        <w:rPr>
          <w:rFonts w:ascii="Aptos" w:hAnsi="Aptos" w:cs="Arial"/>
          <w:b/>
          <w:sz w:val="24"/>
          <w:szCs w:val="24"/>
        </w:rPr>
        <w:t>Positive</w:t>
      </w:r>
      <w:r w:rsidRPr="007A4673">
        <w:rPr>
          <w:rFonts w:ascii="Aptos" w:hAnsi="Aptos" w:cs="Arial"/>
          <w:b/>
          <w:sz w:val="24"/>
          <w:szCs w:val="24"/>
        </w:rPr>
        <w:t xml:space="preserve"> </w:t>
      </w:r>
      <w:r w:rsidR="00FA3F21" w:rsidRPr="007A4673">
        <w:rPr>
          <w:rFonts w:ascii="Aptos" w:hAnsi="Aptos" w:cs="Arial"/>
          <w:b/>
          <w:sz w:val="24"/>
          <w:szCs w:val="24"/>
        </w:rPr>
        <w:t>Learning Environment</w:t>
      </w:r>
      <w:r w:rsidRPr="007A4673">
        <w:rPr>
          <w:rFonts w:ascii="Aptos" w:hAnsi="Aptos" w:cs="Arial"/>
          <w:b/>
          <w:sz w:val="24"/>
          <w:szCs w:val="24"/>
        </w:rPr>
        <w:t xml:space="preserve"> important for Jigsaw Time? </w:t>
      </w:r>
    </w:p>
    <w:p w14:paraId="3494E352" w14:textId="6A6B0BD4" w:rsidR="00EB4FB6" w:rsidRPr="007A4673" w:rsidRDefault="00FA3F21" w:rsidP="00FA3F21">
      <w:pPr>
        <w:spacing w:line="240" w:lineRule="auto"/>
        <w:jc w:val="both"/>
        <w:rPr>
          <w:rFonts w:ascii="Aptos" w:hAnsi="Aptos" w:cs="Arial"/>
          <w:sz w:val="24"/>
          <w:szCs w:val="24"/>
        </w:rPr>
      </w:pPr>
      <w:r w:rsidRPr="007A4673">
        <w:rPr>
          <w:rFonts w:ascii="Aptos" w:hAnsi="Aptos" w:cs="Arial"/>
          <w:sz w:val="24"/>
          <w:szCs w:val="24"/>
        </w:rPr>
        <w:t xml:space="preserve">Establishing a safe, open and positive learning environment based on trusting relationships between all members of the class, adults and children alike, is vital. To enable this, it is important that ‘ground rules’ are agreed and owned at the beginning of the year and are reinforced in every unit. </w:t>
      </w:r>
      <w:r w:rsidR="00D7447F" w:rsidRPr="007A4673">
        <w:rPr>
          <w:rFonts w:ascii="Aptos" w:hAnsi="Aptos" w:cs="Arial"/>
          <w:sz w:val="24"/>
          <w:szCs w:val="24"/>
        </w:rPr>
        <w:t>This is</w:t>
      </w:r>
      <w:r w:rsidRPr="007A4673">
        <w:rPr>
          <w:rFonts w:ascii="Aptos" w:hAnsi="Aptos" w:cs="Arial"/>
          <w:sz w:val="24"/>
          <w:szCs w:val="24"/>
        </w:rPr>
        <w:t xml:space="preserve"> reinforced daily through Hassocks Infant School</w:t>
      </w:r>
      <w:r w:rsidR="006B6643" w:rsidRPr="007A4673">
        <w:rPr>
          <w:rFonts w:ascii="Aptos" w:hAnsi="Aptos" w:cs="Arial"/>
          <w:sz w:val="24"/>
          <w:szCs w:val="24"/>
        </w:rPr>
        <w:t>’s</w:t>
      </w:r>
      <w:r w:rsidRPr="007A4673">
        <w:rPr>
          <w:rFonts w:ascii="Aptos" w:hAnsi="Aptos" w:cs="Arial"/>
          <w:sz w:val="24"/>
          <w:szCs w:val="24"/>
        </w:rPr>
        <w:t xml:space="preserve"> Gold</w:t>
      </w:r>
      <w:r w:rsidR="006B6643" w:rsidRPr="007A4673">
        <w:rPr>
          <w:rFonts w:ascii="Aptos" w:hAnsi="Aptos" w:cs="Arial"/>
          <w:sz w:val="24"/>
          <w:szCs w:val="24"/>
        </w:rPr>
        <w:t>en</w:t>
      </w:r>
      <w:r w:rsidRPr="007A4673">
        <w:rPr>
          <w:rFonts w:ascii="Aptos" w:hAnsi="Aptos" w:cs="Arial"/>
          <w:sz w:val="24"/>
          <w:szCs w:val="24"/>
        </w:rPr>
        <w:t xml:space="preserve"> Rules. All children will be made aware of trusted ad</w:t>
      </w:r>
      <w:r w:rsidR="00F4463F" w:rsidRPr="007A4673">
        <w:rPr>
          <w:rFonts w:ascii="Aptos" w:hAnsi="Aptos" w:cs="Arial"/>
          <w:sz w:val="24"/>
          <w:szCs w:val="24"/>
        </w:rPr>
        <w:t>ult</w:t>
      </w:r>
      <w:r w:rsidR="00D7447F" w:rsidRPr="007A4673">
        <w:rPr>
          <w:rFonts w:ascii="Aptos" w:hAnsi="Aptos" w:cs="Arial"/>
          <w:sz w:val="24"/>
          <w:szCs w:val="24"/>
        </w:rPr>
        <w:t>s</w:t>
      </w:r>
      <w:r w:rsidR="00F4463F" w:rsidRPr="007A4673">
        <w:rPr>
          <w:rFonts w:ascii="Aptos" w:hAnsi="Aptos" w:cs="Arial"/>
          <w:sz w:val="24"/>
          <w:szCs w:val="24"/>
        </w:rPr>
        <w:t xml:space="preserve"> in the school </w:t>
      </w:r>
      <w:r w:rsidR="006E3654" w:rsidRPr="007A4673">
        <w:rPr>
          <w:rFonts w:ascii="Aptos" w:hAnsi="Aptos" w:cs="Arial"/>
          <w:sz w:val="24"/>
          <w:szCs w:val="24"/>
        </w:rPr>
        <w:t>environment</w:t>
      </w:r>
      <w:r w:rsidR="00F4463F" w:rsidRPr="007A4673">
        <w:rPr>
          <w:rFonts w:ascii="Aptos" w:hAnsi="Aptos" w:cs="Arial"/>
          <w:sz w:val="24"/>
          <w:szCs w:val="24"/>
        </w:rPr>
        <w:t xml:space="preserve"> and learn to identify areas of the school </w:t>
      </w:r>
      <w:r w:rsidR="00D7447F" w:rsidRPr="007A4673">
        <w:rPr>
          <w:rFonts w:ascii="Aptos" w:hAnsi="Aptos" w:cs="Arial"/>
          <w:sz w:val="24"/>
          <w:szCs w:val="24"/>
        </w:rPr>
        <w:t xml:space="preserve">where </w:t>
      </w:r>
      <w:r w:rsidR="00F4463F" w:rsidRPr="007A4673">
        <w:rPr>
          <w:rFonts w:ascii="Aptos" w:hAnsi="Aptos" w:cs="Arial"/>
          <w:sz w:val="24"/>
          <w:szCs w:val="24"/>
        </w:rPr>
        <w:t xml:space="preserve">they feel safe. </w:t>
      </w:r>
    </w:p>
    <w:p w14:paraId="27B1A14E" w14:textId="77777777" w:rsidR="00616032" w:rsidRPr="007A4673" w:rsidRDefault="00616032" w:rsidP="00FA3F21">
      <w:pPr>
        <w:spacing w:line="240" w:lineRule="auto"/>
        <w:jc w:val="both"/>
        <w:rPr>
          <w:rFonts w:ascii="Aptos" w:hAnsi="Aptos" w:cs="Arial"/>
          <w:sz w:val="24"/>
          <w:szCs w:val="24"/>
        </w:rPr>
      </w:pPr>
    </w:p>
    <w:p w14:paraId="7BE51461" w14:textId="77777777" w:rsidR="001A6EE9" w:rsidRPr="007A4673" w:rsidRDefault="001A6EE9">
      <w:pPr>
        <w:rPr>
          <w:rFonts w:ascii="Aptos" w:hAnsi="Aptos" w:cs="Arial"/>
          <w:b/>
          <w:sz w:val="24"/>
          <w:szCs w:val="24"/>
          <w:u w:val="single"/>
        </w:rPr>
      </w:pPr>
      <w:r w:rsidRPr="007A4673">
        <w:rPr>
          <w:rFonts w:ascii="Aptos" w:hAnsi="Aptos" w:cs="Arial"/>
          <w:b/>
          <w:sz w:val="24"/>
          <w:szCs w:val="24"/>
          <w:u w:val="single"/>
        </w:rPr>
        <w:br w:type="page"/>
      </w:r>
    </w:p>
    <w:p w14:paraId="270596C7" w14:textId="69DA6F19" w:rsidR="00326CDA" w:rsidRPr="007A4673" w:rsidRDefault="00F47750" w:rsidP="00FA3F21">
      <w:pPr>
        <w:spacing w:line="240" w:lineRule="auto"/>
        <w:jc w:val="both"/>
        <w:rPr>
          <w:rFonts w:ascii="Aptos" w:hAnsi="Aptos" w:cs="Arial"/>
          <w:b/>
          <w:sz w:val="24"/>
          <w:szCs w:val="24"/>
          <w:u w:val="single"/>
        </w:rPr>
      </w:pPr>
      <w:r w:rsidRPr="007A4673">
        <w:rPr>
          <w:rFonts w:ascii="Aptos" w:hAnsi="Aptos" w:cs="Arial"/>
          <w:b/>
          <w:sz w:val="24"/>
          <w:szCs w:val="24"/>
          <w:u w:val="single"/>
        </w:rPr>
        <w:lastRenderedPageBreak/>
        <w:t>The s</w:t>
      </w:r>
      <w:r w:rsidR="00326CDA" w:rsidRPr="007A4673">
        <w:rPr>
          <w:rFonts w:ascii="Aptos" w:hAnsi="Aptos" w:cs="Arial"/>
          <w:b/>
          <w:sz w:val="24"/>
          <w:szCs w:val="24"/>
          <w:u w:val="single"/>
        </w:rPr>
        <w:t>tatutory requirements of Relationships, Sex and Health Education</w:t>
      </w:r>
      <w:r w:rsidRPr="007A4673">
        <w:rPr>
          <w:rFonts w:ascii="Aptos" w:hAnsi="Aptos" w:cs="Arial"/>
          <w:b/>
          <w:sz w:val="24"/>
          <w:szCs w:val="24"/>
          <w:u w:val="single"/>
        </w:rPr>
        <w:t xml:space="preserve"> (RSHE)</w:t>
      </w:r>
    </w:p>
    <w:p w14:paraId="6D6D7D25" w14:textId="22100058" w:rsidR="00853729" w:rsidRPr="007A4673" w:rsidRDefault="00853729" w:rsidP="00FA3F21">
      <w:pPr>
        <w:spacing w:line="240" w:lineRule="auto"/>
        <w:jc w:val="both"/>
        <w:rPr>
          <w:rFonts w:ascii="Aptos" w:hAnsi="Aptos" w:cs="Arial"/>
          <w:b/>
          <w:sz w:val="24"/>
          <w:szCs w:val="24"/>
        </w:rPr>
      </w:pPr>
      <w:r w:rsidRPr="007A4673">
        <w:rPr>
          <w:rFonts w:ascii="Aptos" w:hAnsi="Aptos" w:cs="Arial"/>
          <w:b/>
          <w:sz w:val="24"/>
          <w:szCs w:val="24"/>
        </w:rPr>
        <w:t>What does the</w:t>
      </w:r>
      <w:r w:rsidR="006C7D7D" w:rsidRPr="007A4673">
        <w:rPr>
          <w:rFonts w:ascii="Aptos" w:hAnsi="Aptos" w:cs="Arial"/>
          <w:b/>
          <w:sz w:val="24"/>
          <w:szCs w:val="24"/>
        </w:rPr>
        <w:t xml:space="preserve"> DfE</w:t>
      </w:r>
      <w:r w:rsidRPr="007A4673">
        <w:rPr>
          <w:rFonts w:ascii="Aptos" w:hAnsi="Aptos" w:cs="Arial"/>
          <w:b/>
          <w:sz w:val="24"/>
          <w:szCs w:val="24"/>
        </w:rPr>
        <w:t xml:space="preserve"> </w:t>
      </w:r>
      <w:r w:rsidR="006C7D7D" w:rsidRPr="007A4673">
        <w:rPr>
          <w:rFonts w:ascii="Aptos" w:hAnsi="Aptos" w:cs="Arial"/>
          <w:b/>
          <w:sz w:val="24"/>
          <w:szCs w:val="24"/>
        </w:rPr>
        <w:t>statutory guidance on R</w:t>
      </w:r>
      <w:r w:rsidR="00ED56EC" w:rsidRPr="007A4673">
        <w:rPr>
          <w:rFonts w:ascii="Aptos" w:hAnsi="Aptos" w:cs="Arial"/>
          <w:b/>
          <w:sz w:val="24"/>
          <w:szCs w:val="24"/>
        </w:rPr>
        <w:t>e</w:t>
      </w:r>
      <w:r w:rsidR="006C7D7D" w:rsidRPr="007A4673">
        <w:rPr>
          <w:rFonts w:ascii="Aptos" w:hAnsi="Aptos" w:cs="Arial"/>
          <w:b/>
          <w:sz w:val="24"/>
          <w:szCs w:val="24"/>
        </w:rPr>
        <w:t>lat</w:t>
      </w:r>
      <w:r w:rsidR="00ED56EC" w:rsidRPr="007A4673">
        <w:rPr>
          <w:rFonts w:ascii="Aptos" w:hAnsi="Aptos" w:cs="Arial"/>
          <w:b/>
          <w:sz w:val="24"/>
          <w:szCs w:val="24"/>
        </w:rPr>
        <w:t>i</w:t>
      </w:r>
      <w:r w:rsidR="006C7D7D" w:rsidRPr="007A4673">
        <w:rPr>
          <w:rFonts w:ascii="Aptos" w:hAnsi="Aptos" w:cs="Arial"/>
          <w:b/>
          <w:sz w:val="24"/>
          <w:szCs w:val="24"/>
        </w:rPr>
        <w:t>onships Education expect children to know by the time they leave primary school?</w:t>
      </w:r>
      <w:r w:rsidRPr="007A4673">
        <w:rPr>
          <w:rFonts w:ascii="Aptos" w:hAnsi="Aptos" w:cs="Arial"/>
          <w:b/>
          <w:sz w:val="24"/>
          <w:szCs w:val="24"/>
        </w:rPr>
        <w:t xml:space="preserve"> </w:t>
      </w:r>
    </w:p>
    <w:p w14:paraId="1C66E729" w14:textId="4384D945" w:rsidR="00853729" w:rsidRPr="007A4673" w:rsidRDefault="00853729" w:rsidP="00FA3F21">
      <w:pPr>
        <w:spacing w:line="240" w:lineRule="auto"/>
        <w:jc w:val="both"/>
        <w:rPr>
          <w:rFonts w:ascii="Aptos" w:hAnsi="Aptos" w:cs="Arial"/>
          <w:sz w:val="24"/>
          <w:szCs w:val="24"/>
        </w:rPr>
      </w:pPr>
      <w:r w:rsidRPr="007A4673">
        <w:rPr>
          <w:rFonts w:ascii="Aptos" w:hAnsi="Aptos" w:cs="Arial"/>
          <w:sz w:val="24"/>
          <w:szCs w:val="24"/>
        </w:rPr>
        <w:t>Relationships Education in primary schools will cover ‘Families and people who care for me’, ‘Caring friendships’, ‘Respectful relationships’, ‘Online relationships’, and ‘Being safe’.</w:t>
      </w:r>
    </w:p>
    <w:p w14:paraId="5F9065DC" w14:textId="61086CF6" w:rsidR="00CE099E" w:rsidRPr="007A4673" w:rsidRDefault="00CE099E" w:rsidP="00FA3F21">
      <w:pPr>
        <w:spacing w:line="240" w:lineRule="auto"/>
        <w:jc w:val="both"/>
        <w:rPr>
          <w:rFonts w:ascii="Aptos" w:hAnsi="Aptos" w:cs="Arial"/>
          <w:sz w:val="24"/>
          <w:szCs w:val="24"/>
        </w:rPr>
      </w:pPr>
      <w:r w:rsidRPr="007A4673">
        <w:rPr>
          <w:rFonts w:ascii="Aptos" w:hAnsi="Aptos" w:cs="Arial"/>
          <w:sz w:val="24"/>
          <w:szCs w:val="24"/>
        </w:rPr>
        <w:t xml:space="preserve">The expected outcomes for each of these elements can be found further on in this policy. </w:t>
      </w:r>
    </w:p>
    <w:p w14:paraId="1945116D" w14:textId="7FE033CA" w:rsidR="006B6643" w:rsidRPr="007A4673" w:rsidRDefault="00CE099E" w:rsidP="00FA3F21">
      <w:pPr>
        <w:spacing w:line="240" w:lineRule="auto"/>
        <w:jc w:val="both"/>
        <w:rPr>
          <w:rFonts w:ascii="Aptos" w:hAnsi="Aptos" w:cs="Arial"/>
          <w:sz w:val="24"/>
          <w:szCs w:val="24"/>
        </w:rPr>
      </w:pPr>
      <w:r w:rsidRPr="007A4673">
        <w:rPr>
          <w:rFonts w:ascii="Aptos" w:hAnsi="Aptos" w:cs="Arial"/>
          <w:sz w:val="24"/>
          <w:szCs w:val="24"/>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w:t>
      </w:r>
      <w:r w:rsidR="006B6643" w:rsidRPr="007A4673">
        <w:rPr>
          <w:rFonts w:ascii="Aptos" w:hAnsi="Aptos" w:cs="Arial"/>
          <w:sz w:val="24"/>
          <w:szCs w:val="24"/>
        </w:rPr>
        <w:t>ies</w:t>
      </w:r>
      <w:r w:rsidRPr="007A4673">
        <w:rPr>
          <w:rFonts w:ascii="Aptos" w:hAnsi="Aptos" w:cs="Arial"/>
          <w:sz w:val="24"/>
          <w:szCs w:val="24"/>
        </w:rPr>
        <w:t xml:space="preserve"> and that each is important to the children involved. This holistic approach ensures the learning is reinforced</w:t>
      </w:r>
      <w:r w:rsidR="00CF0C47" w:rsidRPr="007A4673">
        <w:rPr>
          <w:rFonts w:ascii="Aptos" w:hAnsi="Aptos" w:cs="Arial"/>
          <w:sz w:val="24"/>
          <w:szCs w:val="24"/>
        </w:rPr>
        <w:t xml:space="preserve"> through</w:t>
      </w:r>
      <w:r w:rsidR="006B6643" w:rsidRPr="007A4673">
        <w:rPr>
          <w:rFonts w:ascii="Aptos" w:hAnsi="Aptos" w:cs="Arial"/>
          <w:sz w:val="24"/>
          <w:szCs w:val="24"/>
        </w:rPr>
        <w:t>out</w:t>
      </w:r>
      <w:r w:rsidR="00CF0C47" w:rsidRPr="007A4673">
        <w:rPr>
          <w:rFonts w:ascii="Aptos" w:hAnsi="Aptos" w:cs="Arial"/>
          <w:sz w:val="24"/>
          <w:szCs w:val="24"/>
        </w:rPr>
        <w:t xml:space="preserve"> the year and across the curriculum</w:t>
      </w:r>
      <w:r w:rsidRPr="007A4673">
        <w:rPr>
          <w:rFonts w:ascii="Aptos" w:hAnsi="Aptos" w:cs="Arial"/>
          <w:sz w:val="24"/>
          <w:szCs w:val="24"/>
        </w:rPr>
        <w:t>.</w:t>
      </w:r>
    </w:p>
    <w:p w14:paraId="572FD234" w14:textId="77777777" w:rsidR="00616032" w:rsidRPr="007A4673" w:rsidRDefault="00616032" w:rsidP="00FA3F21">
      <w:pPr>
        <w:spacing w:line="240" w:lineRule="auto"/>
        <w:jc w:val="both"/>
        <w:rPr>
          <w:rFonts w:ascii="Aptos" w:hAnsi="Aptos" w:cs="Arial"/>
          <w:sz w:val="24"/>
          <w:szCs w:val="24"/>
        </w:rPr>
      </w:pPr>
    </w:p>
    <w:p w14:paraId="019F7138" w14:textId="0C3074D2" w:rsidR="00CE099E" w:rsidRPr="007A4673" w:rsidRDefault="00CE099E" w:rsidP="00FA3F21">
      <w:pPr>
        <w:spacing w:line="240" w:lineRule="auto"/>
        <w:jc w:val="both"/>
        <w:rPr>
          <w:rFonts w:ascii="Aptos" w:hAnsi="Aptos" w:cs="Arial"/>
          <w:b/>
          <w:sz w:val="24"/>
          <w:szCs w:val="24"/>
        </w:rPr>
      </w:pPr>
      <w:r w:rsidRPr="007A4673">
        <w:rPr>
          <w:rFonts w:ascii="Aptos" w:hAnsi="Aptos" w:cs="Arial"/>
          <w:b/>
          <w:sz w:val="24"/>
          <w:szCs w:val="24"/>
        </w:rPr>
        <w:t xml:space="preserve">What does the DfE statutory guidance on Health Education expect children to know by the time they leave primary school? </w:t>
      </w:r>
    </w:p>
    <w:p w14:paraId="4B8D1CE2" w14:textId="2A1EA78B" w:rsidR="00CE099E" w:rsidRPr="007A4673" w:rsidRDefault="00CE099E" w:rsidP="00FA3F21">
      <w:pPr>
        <w:spacing w:line="240" w:lineRule="auto"/>
        <w:jc w:val="both"/>
        <w:rPr>
          <w:rFonts w:ascii="Aptos" w:hAnsi="Aptos" w:cs="Arial"/>
          <w:sz w:val="24"/>
          <w:szCs w:val="24"/>
        </w:rPr>
      </w:pPr>
      <w:r w:rsidRPr="007A4673">
        <w:rPr>
          <w:rFonts w:ascii="Aptos" w:hAnsi="Aptos" w:cs="Arial"/>
          <w:sz w:val="24"/>
          <w:szCs w:val="24"/>
        </w:rPr>
        <w:t>Health Education in primary schools will cover ‘Mental wellbeing’, ‘Internet safety and harms’, Physical health and fitness’, Healthy eating’, ‘Drugs, alcohol and tobacco’, ‘Health and prevention’, ‘Basic First Aid’, ‘Changing adolescent body’.</w:t>
      </w:r>
    </w:p>
    <w:p w14:paraId="6B67F49C" w14:textId="1B48F24F" w:rsidR="00CE099E" w:rsidRPr="007A4673" w:rsidRDefault="00CE099E" w:rsidP="00FA3F21">
      <w:pPr>
        <w:spacing w:line="240" w:lineRule="auto"/>
        <w:jc w:val="both"/>
        <w:rPr>
          <w:rFonts w:ascii="Aptos" w:hAnsi="Aptos" w:cs="Arial"/>
          <w:sz w:val="24"/>
          <w:szCs w:val="24"/>
        </w:rPr>
      </w:pPr>
      <w:r w:rsidRPr="007A4673">
        <w:rPr>
          <w:rFonts w:ascii="Aptos" w:hAnsi="Aptos" w:cs="Arial"/>
          <w:sz w:val="24"/>
          <w:szCs w:val="24"/>
        </w:rPr>
        <w:t xml:space="preserve">The expected outcomes for each of these elements can be found further on in this policy. </w:t>
      </w:r>
    </w:p>
    <w:p w14:paraId="48B7E60E" w14:textId="6D6A9077" w:rsidR="00A938C4" w:rsidRPr="007A4673" w:rsidRDefault="00CE099E" w:rsidP="00FA3F21">
      <w:pPr>
        <w:spacing w:line="240" w:lineRule="auto"/>
        <w:jc w:val="both"/>
        <w:rPr>
          <w:rFonts w:ascii="Aptos" w:hAnsi="Aptos" w:cs="Arial"/>
          <w:sz w:val="24"/>
          <w:szCs w:val="24"/>
        </w:rPr>
      </w:pPr>
      <w:r w:rsidRPr="007A4673">
        <w:rPr>
          <w:rFonts w:ascii="Aptos" w:hAnsi="Aptos" w:cs="Arial"/>
          <w:sz w:val="24"/>
          <w:szCs w:val="24"/>
        </w:rPr>
        <w:t>It is important to explain that</w:t>
      </w:r>
      <w:r w:rsidR="00CF0C47" w:rsidRPr="007A4673">
        <w:rPr>
          <w:rFonts w:ascii="Aptos" w:hAnsi="Aptos" w:cs="Arial"/>
          <w:sz w:val="24"/>
          <w:szCs w:val="24"/>
        </w:rPr>
        <w:t xml:space="preserve"> whilst the Healthy Me Puzzle (unit) in Jigsaw covers most of the statutory Health Education, some of the outcomes are taught elsewhere in Jigsaw </w:t>
      </w:r>
      <w:r w:rsidR="006B6643" w:rsidRPr="007A4673">
        <w:rPr>
          <w:rFonts w:ascii="Aptos" w:hAnsi="Aptos" w:cs="Arial"/>
          <w:sz w:val="24"/>
          <w:szCs w:val="24"/>
        </w:rPr>
        <w:t>e</w:t>
      </w:r>
      <w:r w:rsidR="006E3654" w:rsidRPr="007A4673">
        <w:rPr>
          <w:rFonts w:ascii="Aptos" w:hAnsi="Aptos" w:cs="Arial"/>
          <w:sz w:val="24"/>
          <w:szCs w:val="24"/>
        </w:rPr>
        <w:t xml:space="preserve">.g. </w:t>
      </w:r>
      <w:r w:rsidR="006B6643" w:rsidRPr="007A4673">
        <w:rPr>
          <w:rFonts w:ascii="Aptos" w:hAnsi="Aptos" w:cs="Arial"/>
          <w:sz w:val="24"/>
          <w:szCs w:val="24"/>
        </w:rPr>
        <w:t>e</w:t>
      </w:r>
      <w:r w:rsidR="006E3654" w:rsidRPr="007A4673">
        <w:rPr>
          <w:rFonts w:ascii="Aptos" w:hAnsi="Aptos" w:cs="Arial"/>
          <w:sz w:val="24"/>
          <w:szCs w:val="24"/>
        </w:rPr>
        <w:t>motional</w:t>
      </w:r>
      <w:r w:rsidR="00CF0C47" w:rsidRPr="007A4673">
        <w:rPr>
          <w:rFonts w:ascii="Aptos" w:hAnsi="Aptos" w:cs="Arial"/>
          <w:sz w:val="24"/>
          <w:szCs w:val="24"/>
        </w:rPr>
        <w:t xml:space="preserve"> and mental health is nurtured every lesson through </w:t>
      </w:r>
      <w:r w:rsidR="006B6643" w:rsidRPr="007A4673">
        <w:rPr>
          <w:rFonts w:ascii="Aptos" w:hAnsi="Aptos" w:cs="Arial"/>
          <w:sz w:val="24"/>
          <w:szCs w:val="24"/>
        </w:rPr>
        <w:t xml:space="preserve">“Calm Me” </w:t>
      </w:r>
      <w:r w:rsidR="00CF0C47" w:rsidRPr="007A4673">
        <w:rPr>
          <w:rFonts w:ascii="Aptos" w:hAnsi="Aptos" w:cs="Arial"/>
          <w:sz w:val="24"/>
          <w:szCs w:val="24"/>
        </w:rPr>
        <w:t>time</w:t>
      </w:r>
      <w:r w:rsidR="006B6643" w:rsidRPr="007A4673">
        <w:rPr>
          <w:rFonts w:ascii="Aptos" w:hAnsi="Aptos" w:cs="Arial"/>
          <w:sz w:val="24"/>
          <w:szCs w:val="24"/>
        </w:rPr>
        <w:t>;</w:t>
      </w:r>
      <w:r w:rsidR="00CF0C47" w:rsidRPr="007A4673">
        <w:rPr>
          <w:rFonts w:ascii="Aptos" w:hAnsi="Aptos" w:cs="Arial"/>
          <w:sz w:val="24"/>
          <w:szCs w:val="24"/>
        </w:rPr>
        <w:t xml:space="preserve"> social skills are </w:t>
      </w:r>
      <w:r w:rsidR="006B6643" w:rsidRPr="007A4673">
        <w:rPr>
          <w:rFonts w:ascii="Aptos" w:hAnsi="Aptos" w:cs="Arial"/>
          <w:sz w:val="24"/>
          <w:szCs w:val="24"/>
        </w:rPr>
        <w:t>fostered in</w:t>
      </w:r>
      <w:r w:rsidR="00A938C4" w:rsidRPr="007A4673">
        <w:rPr>
          <w:rFonts w:ascii="Aptos" w:hAnsi="Aptos" w:cs="Arial"/>
          <w:sz w:val="24"/>
          <w:szCs w:val="24"/>
        </w:rPr>
        <w:t xml:space="preserve"> every lesson through the </w:t>
      </w:r>
      <w:r w:rsidR="006B6643" w:rsidRPr="007A4673">
        <w:rPr>
          <w:rFonts w:ascii="Aptos" w:hAnsi="Aptos" w:cs="Arial"/>
          <w:sz w:val="24"/>
          <w:szCs w:val="24"/>
        </w:rPr>
        <w:t>“Connect Us”</w:t>
      </w:r>
      <w:r w:rsidR="00CF0C47" w:rsidRPr="007A4673">
        <w:rPr>
          <w:rFonts w:ascii="Aptos" w:hAnsi="Aptos" w:cs="Arial"/>
          <w:sz w:val="24"/>
          <w:szCs w:val="24"/>
        </w:rPr>
        <w:t xml:space="preserve"> activity and respect</w:t>
      </w:r>
      <w:r w:rsidR="006B6643" w:rsidRPr="007A4673">
        <w:rPr>
          <w:rFonts w:ascii="Aptos" w:hAnsi="Aptos" w:cs="Arial"/>
          <w:sz w:val="24"/>
          <w:szCs w:val="24"/>
        </w:rPr>
        <w:t xml:space="preserve"> and </w:t>
      </w:r>
      <w:r w:rsidR="00C93C63" w:rsidRPr="007A4673">
        <w:rPr>
          <w:rFonts w:ascii="Aptos" w:hAnsi="Aptos" w:cs="Arial"/>
          <w:sz w:val="24"/>
          <w:szCs w:val="24"/>
        </w:rPr>
        <w:t>is</w:t>
      </w:r>
      <w:r w:rsidR="00CF0C47" w:rsidRPr="007A4673">
        <w:rPr>
          <w:rFonts w:ascii="Aptos" w:hAnsi="Aptos" w:cs="Arial"/>
          <w:sz w:val="24"/>
          <w:szCs w:val="24"/>
        </w:rPr>
        <w:t xml:space="preserve"> enhanced through the use of the </w:t>
      </w:r>
      <w:r w:rsidR="006B6643" w:rsidRPr="007A4673">
        <w:rPr>
          <w:rFonts w:ascii="Aptos" w:hAnsi="Aptos" w:cs="Arial"/>
          <w:sz w:val="24"/>
          <w:szCs w:val="24"/>
        </w:rPr>
        <w:t>“</w:t>
      </w:r>
      <w:r w:rsidR="00CF0C47" w:rsidRPr="007A4673">
        <w:rPr>
          <w:rFonts w:ascii="Aptos" w:hAnsi="Aptos" w:cs="Arial"/>
          <w:sz w:val="24"/>
          <w:szCs w:val="24"/>
        </w:rPr>
        <w:t>Jigsaw Charter</w:t>
      </w:r>
      <w:r w:rsidR="006B6643" w:rsidRPr="007A4673">
        <w:rPr>
          <w:rFonts w:ascii="Aptos" w:hAnsi="Aptos" w:cs="Arial"/>
          <w:sz w:val="24"/>
          <w:szCs w:val="24"/>
        </w:rPr>
        <w:t>”</w:t>
      </w:r>
      <w:r w:rsidR="00CF0C47" w:rsidRPr="007A4673">
        <w:rPr>
          <w:rFonts w:ascii="Aptos" w:hAnsi="Aptos" w:cs="Arial"/>
          <w:sz w:val="24"/>
          <w:szCs w:val="24"/>
        </w:rPr>
        <w:t>.</w:t>
      </w:r>
    </w:p>
    <w:p w14:paraId="4B53EB13" w14:textId="77777777" w:rsidR="00F47750" w:rsidRPr="007A4673" w:rsidRDefault="00F47750" w:rsidP="00FA3F21">
      <w:pPr>
        <w:spacing w:line="240" w:lineRule="auto"/>
        <w:jc w:val="both"/>
        <w:rPr>
          <w:rFonts w:ascii="Aptos" w:hAnsi="Aptos" w:cs="Arial"/>
          <w:b/>
          <w:sz w:val="24"/>
          <w:szCs w:val="24"/>
        </w:rPr>
      </w:pPr>
    </w:p>
    <w:p w14:paraId="72B85048" w14:textId="6C24656D" w:rsidR="00326CDA" w:rsidRPr="007A4673" w:rsidRDefault="00326CDA" w:rsidP="00FA3F21">
      <w:pPr>
        <w:spacing w:line="240" w:lineRule="auto"/>
        <w:jc w:val="both"/>
        <w:rPr>
          <w:rFonts w:ascii="Aptos" w:hAnsi="Aptos" w:cs="Arial"/>
          <w:b/>
          <w:sz w:val="24"/>
          <w:szCs w:val="24"/>
        </w:rPr>
      </w:pPr>
      <w:r w:rsidRPr="007A4673">
        <w:rPr>
          <w:rFonts w:ascii="Aptos" w:hAnsi="Aptos" w:cs="Arial"/>
          <w:b/>
          <w:sz w:val="24"/>
          <w:szCs w:val="24"/>
        </w:rPr>
        <w:t xml:space="preserve">What does the DfE statutory guidance on Sex Education expect children to know by the time they leave primary school? </w:t>
      </w:r>
    </w:p>
    <w:p w14:paraId="65F9A603" w14:textId="0337E2F9" w:rsidR="00326CDA" w:rsidRPr="007A4673" w:rsidRDefault="00CE099E" w:rsidP="00FA3F21">
      <w:pPr>
        <w:spacing w:line="240" w:lineRule="auto"/>
        <w:jc w:val="both"/>
        <w:rPr>
          <w:rFonts w:ascii="Aptos" w:hAnsi="Aptos" w:cs="Arial"/>
          <w:sz w:val="24"/>
          <w:szCs w:val="24"/>
        </w:rPr>
      </w:pPr>
      <w:r w:rsidRPr="007A4673">
        <w:rPr>
          <w:rFonts w:ascii="Aptos" w:hAnsi="Aptos" w:cs="Arial"/>
          <w:sz w:val="24"/>
          <w:szCs w:val="24"/>
        </w:rPr>
        <w:t>The DfE Guidance</w:t>
      </w:r>
      <w:r w:rsidR="00C93C63" w:rsidRPr="007A4673">
        <w:rPr>
          <w:rFonts w:ascii="Aptos" w:hAnsi="Aptos" w:cs="Arial"/>
          <w:sz w:val="24"/>
          <w:szCs w:val="24"/>
        </w:rPr>
        <w:t xml:space="preserve"> (2021)</w:t>
      </w:r>
      <w:r w:rsidRPr="007A4673">
        <w:rPr>
          <w:rFonts w:ascii="Aptos" w:hAnsi="Aptos" w:cs="Arial"/>
          <w:sz w:val="24"/>
          <w:szCs w:val="24"/>
        </w:rPr>
        <w:t xml:space="preserve"> recommends</w:t>
      </w:r>
      <w:r w:rsidR="00326CDA" w:rsidRPr="007A4673">
        <w:rPr>
          <w:rFonts w:ascii="Aptos" w:hAnsi="Aptos" w:cs="Arial"/>
          <w:sz w:val="24"/>
          <w:szCs w:val="24"/>
        </w:rPr>
        <w:t xml:space="preserve"> that all primary schools </w:t>
      </w:r>
      <w:r w:rsidRPr="007A4673">
        <w:rPr>
          <w:rFonts w:ascii="Aptos" w:hAnsi="Aptos" w:cs="Arial"/>
          <w:sz w:val="24"/>
          <w:szCs w:val="24"/>
        </w:rPr>
        <w:t xml:space="preserve">have a sex education programme tailored to the age and the physical and emotional maturity of the pupils. </w:t>
      </w:r>
      <w:r w:rsidR="00326CDA" w:rsidRPr="007A4673">
        <w:rPr>
          <w:rFonts w:ascii="Aptos" w:hAnsi="Aptos" w:cs="Arial"/>
          <w:sz w:val="24"/>
          <w:szCs w:val="24"/>
        </w:rPr>
        <w:t xml:space="preserve"> It states that Sex Education </w:t>
      </w:r>
      <w:r w:rsidR="00C93C63" w:rsidRPr="007A4673">
        <w:rPr>
          <w:rFonts w:ascii="Aptos" w:hAnsi="Aptos" w:cs="Arial"/>
          <w:sz w:val="24"/>
          <w:szCs w:val="24"/>
        </w:rPr>
        <w:t>“</w:t>
      </w:r>
      <w:r w:rsidR="00326CDA" w:rsidRPr="007A4673">
        <w:rPr>
          <w:rFonts w:ascii="Aptos" w:hAnsi="Aptos" w:cs="Arial"/>
          <w:sz w:val="24"/>
          <w:szCs w:val="24"/>
        </w:rPr>
        <w:t xml:space="preserve">should ensure that both boys and girls are prepared for the changes that adolescence brings and – drawing on knowledge of the human life cycle set out in the </w:t>
      </w:r>
      <w:r w:rsidR="00C93C63" w:rsidRPr="007A4673">
        <w:rPr>
          <w:rFonts w:ascii="Aptos" w:hAnsi="Aptos" w:cs="Arial"/>
          <w:sz w:val="24"/>
          <w:szCs w:val="24"/>
        </w:rPr>
        <w:t>N</w:t>
      </w:r>
      <w:r w:rsidR="00326CDA" w:rsidRPr="007A4673">
        <w:rPr>
          <w:rFonts w:ascii="Aptos" w:hAnsi="Aptos" w:cs="Arial"/>
          <w:sz w:val="24"/>
          <w:szCs w:val="24"/>
        </w:rPr>
        <w:t xml:space="preserve">ational </w:t>
      </w:r>
      <w:r w:rsidR="00C93C63" w:rsidRPr="007A4673">
        <w:rPr>
          <w:rFonts w:ascii="Aptos" w:hAnsi="Aptos" w:cs="Arial"/>
          <w:sz w:val="24"/>
          <w:szCs w:val="24"/>
        </w:rPr>
        <w:t>C</w:t>
      </w:r>
      <w:r w:rsidR="00326CDA" w:rsidRPr="007A4673">
        <w:rPr>
          <w:rFonts w:ascii="Aptos" w:hAnsi="Aptos" w:cs="Arial"/>
          <w:sz w:val="24"/>
          <w:szCs w:val="24"/>
        </w:rPr>
        <w:t xml:space="preserve">urriculum for science </w:t>
      </w:r>
      <w:r w:rsidR="00C93C63" w:rsidRPr="007A4673">
        <w:rPr>
          <w:rFonts w:ascii="Aptos" w:hAnsi="Aptos" w:cs="Arial"/>
          <w:sz w:val="24"/>
          <w:szCs w:val="24"/>
        </w:rPr>
        <w:t>–</w:t>
      </w:r>
      <w:r w:rsidR="00326CDA" w:rsidRPr="007A4673">
        <w:rPr>
          <w:rFonts w:ascii="Aptos" w:hAnsi="Aptos" w:cs="Arial"/>
          <w:sz w:val="24"/>
          <w:szCs w:val="24"/>
        </w:rPr>
        <w:t xml:space="preserve"> how a baby is conceived and born</w:t>
      </w:r>
      <w:r w:rsidR="00C93C63" w:rsidRPr="007A4673">
        <w:rPr>
          <w:rFonts w:ascii="Aptos" w:hAnsi="Aptos" w:cs="Arial"/>
          <w:sz w:val="24"/>
          <w:szCs w:val="24"/>
        </w:rPr>
        <w:t>.”</w:t>
      </w:r>
    </w:p>
    <w:p w14:paraId="11E0EA80" w14:textId="6894EC1F" w:rsidR="00487F79" w:rsidRDefault="00EE391A" w:rsidP="00FA3F21">
      <w:pPr>
        <w:spacing w:line="240" w:lineRule="auto"/>
        <w:jc w:val="both"/>
        <w:rPr>
          <w:rFonts w:ascii="Aptos" w:hAnsi="Aptos" w:cs="Arial"/>
          <w:sz w:val="24"/>
          <w:szCs w:val="24"/>
        </w:rPr>
      </w:pPr>
      <w:r w:rsidRPr="007A4673">
        <w:rPr>
          <w:rFonts w:ascii="Aptos" w:hAnsi="Aptos" w:cs="Arial"/>
          <w:sz w:val="24"/>
          <w:szCs w:val="24"/>
        </w:rPr>
        <w:t xml:space="preserve">The Sex Education aspect of the Jigsaw Programme does not apply until Key Stage Two (KS2). </w:t>
      </w:r>
      <w:r w:rsidR="00D7447F" w:rsidRPr="007A4673">
        <w:rPr>
          <w:rFonts w:ascii="Aptos" w:hAnsi="Aptos" w:cs="Arial"/>
          <w:sz w:val="24"/>
          <w:szCs w:val="24"/>
        </w:rPr>
        <w:t>Our curriculum at Hassocks Infant School lays the foundations for these</w:t>
      </w:r>
      <w:r w:rsidR="00C93C63" w:rsidRPr="007A4673">
        <w:rPr>
          <w:rFonts w:ascii="Aptos" w:hAnsi="Aptos" w:cs="Arial"/>
          <w:sz w:val="24"/>
          <w:szCs w:val="24"/>
        </w:rPr>
        <w:t xml:space="preserve"> future</w:t>
      </w:r>
      <w:r w:rsidR="00D7447F" w:rsidRPr="007A4673">
        <w:rPr>
          <w:rFonts w:ascii="Aptos" w:hAnsi="Aptos" w:cs="Arial"/>
          <w:sz w:val="24"/>
          <w:szCs w:val="24"/>
        </w:rPr>
        <w:t xml:space="preserve"> areas of learning.  Hassocks Infant School fosters a strong relationship with Windmills Junior School to ensure a consistent and progressive approach in order to prepare children for Key Stage 2.</w:t>
      </w:r>
      <w:r w:rsidRPr="007A4673">
        <w:rPr>
          <w:rFonts w:ascii="Aptos" w:hAnsi="Aptos" w:cs="Arial"/>
          <w:sz w:val="24"/>
          <w:szCs w:val="24"/>
        </w:rPr>
        <w:t xml:space="preserve"> </w:t>
      </w:r>
    </w:p>
    <w:p w14:paraId="34334D89" w14:textId="77777777" w:rsidR="007A4673" w:rsidRPr="007A4673" w:rsidRDefault="007A4673" w:rsidP="00FA3F21">
      <w:pPr>
        <w:spacing w:line="240" w:lineRule="auto"/>
        <w:jc w:val="both"/>
        <w:rPr>
          <w:rFonts w:ascii="Aptos" w:hAnsi="Aptos" w:cs="Arial"/>
          <w:sz w:val="24"/>
          <w:szCs w:val="24"/>
        </w:rPr>
      </w:pPr>
    </w:p>
    <w:p w14:paraId="36BFE764" w14:textId="77777777" w:rsidR="007A4673" w:rsidRDefault="007A4673">
      <w:pPr>
        <w:rPr>
          <w:rFonts w:ascii="Aptos" w:hAnsi="Aptos" w:cs="Arial"/>
          <w:b/>
          <w:color w:val="000000" w:themeColor="text1"/>
          <w:sz w:val="24"/>
          <w:szCs w:val="24"/>
        </w:rPr>
      </w:pPr>
      <w:r>
        <w:rPr>
          <w:rFonts w:ascii="Aptos" w:hAnsi="Aptos" w:cs="Arial"/>
          <w:b/>
          <w:color w:val="000000" w:themeColor="text1"/>
          <w:sz w:val="24"/>
          <w:szCs w:val="24"/>
        </w:rPr>
        <w:br w:type="page"/>
      </w:r>
    </w:p>
    <w:p w14:paraId="486AE5FA" w14:textId="2F32464E" w:rsidR="00326CDA" w:rsidRPr="007A4673" w:rsidRDefault="00326CDA" w:rsidP="00FA3F21">
      <w:pPr>
        <w:autoSpaceDE w:val="0"/>
        <w:autoSpaceDN w:val="0"/>
        <w:adjustRightInd w:val="0"/>
        <w:spacing w:after="0" w:line="240" w:lineRule="auto"/>
        <w:jc w:val="both"/>
        <w:rPr>
          <w:rFonts w:ascii="Aptos" w:hAnsi="Aptos" w:cs="Arial"/>
          <w:b/>
          <w:color w:val="000000" w:themeColor="text1"/>
          <w:sz w:val="24"/>
          <w:szCs w:val="24"/>
        </w:rPr>
      </w:pPr>
      <w:r w:rsidRPr="007A4673">
        <w:rPr>
          <w:rFonts w:ascii="Aptos" w:hAnsi="Aptos" w:cs="Arial"/>
          <w:b/>
          <w:color w:val="000000" w:themeColor="text1"/>
          <w:sz w:val="24"/>
          <w:szCs w:val="24"/>
        </w:rPr>
        <w:lastRenderedPageBreak/>
        <w:t xml:space="preserve">Working </w:t>
      </w:r>
      <w:r w:rsidR="006E3654" w:rsidRPr="007A4673">
        <w:rPr>
          <w:rFonts w:ascii="Aptos" w:hAnsi="Aptos" w:cs="Arial"/>
          <w:b/>
          <w:color w:val="000000" w:themeColor="text1"/>
          <w:sz w:val="24"/>
          <w:szCs w:val="24"/>
        </w:rPr>
        <w:t>with</w:t>
      </w:r>
      <w:r w:rsidRPr="007A4673">
        <w:rPr>
          <w:rFonts w:ascii="Aptos" w:hAnsi="Aptos" w:cs="Arial"/>
          <w:b/>
          <w:color w:val="000000" w:themeColor="text1"/>
          <w:sz w:val="24"/>
          <w:szCs w:val="24"/>
        </w:rPr>
        <w:t xml:space="preserve"> Others to develop our PSHE and </w:t>
      </w:r>
      <w:r w:rsidR="006E3654" w:rsidRPr="007A4673">
        <w:rPr>
          <w:rFonts w:ascii="Aptos" w:hAnsi="Aptos" w:cs="Arial"/>
          <w:b/>
          <w:color w:val="000000" w:themeColor="text1"/>
          <w:sz w:val="24"/>
          <w:szCs w:val="24"/>
        </w:rPr>
        <w:t>Relationship</w:t>
      </w:r>
      <w:r w:rsidRPr="007A4673">
        <w:rPr>
          <w:rFonts w:ascii="Aptos" w:hAnsi="Aptos" w:cs="Arial"/>
          <w:b/>
          <w:color w:val="000000" w:themeColor="text1"/>
          <w:sz w:val="24"/>
          <w:szCs w:val="24"/>
        </w:rPr>
        <w:t xml:space="preserve"> Programme</w:t>
      </w:r>
    </w:p>
    <w:p w14:paraId="59CC9F93" w14:textId="77777777" w:rsidR="00326CDA" w:rsidRPr="007A4673" w:rsidRDefault="00326CDA" w:rsidP="00FA3F21">
      <w:pPr>
        <w:autoSpaceDE w:val="0"/>
        <w:autoSpaceDN w:val="0"/>
        <w:adjustRightInd w:val="0"/>
        <w:spacing w:after="0" w:line="240" w:lineRule="auto"/>
        <w:jc w:val="both"/>
        <w:rPr>
          <w:rFonts w:ascii="Aptos" w:hAnsi="Aptos" w:cs="Arial"/>
          <w:b/>
          <w:color w:val="000000" w:themeColor="text1"/>
          <w:sz w:val="24"/>
          <w:szCs w:val="24"/>
        </w:rPr>
      </w:pPr>
    </w:p>
    <w:p w14:paraId="7E2E9DB6" w14:textId="5C0CB57D" w:rsidR="00326CDA" w:rsidRPr="007A4673" w:rsidRDefault="00F47750" w:rsidP="00FA3F21">
      <w:pPr>
        <w:autoSpaceDE w:val="0"/>
        <w:autoSpaceDN w:val="0"/>
        <w:adjustRightInd w:val="0"/>
        <w:spacing w:after="0" w:line="240" w:lineRule="auto"/>
        <w:jc w:val="both"/>
        <w:rPr>
          <w:rFonts w:ascii="Aptos" w:hAnsi="Aptos" w:cs="Arial"/>
          <w:b/>
          <w:color w:val="000000" w:themeColor="text1"/>
          <w:sz w:val="24"/>
          <w:szCs w:val="24"/>
        </w:rPr>
      </w:pPr>
      <w:r w:rsidRPr="007A4673">
        <w:rPr>
          <w:rFonts w:ascii="Aptos" w:hAnsi="Aptos" w:cs="Arial"/>
          <w:b/>
          <w:color w:val="000000" w:themeColor="text1"/>
          <w:sz w:val="24"/>
          <w:szCs w:val="24"/>
        </w:rPr>
        <w:t xml:space="preserve">How will we engage with parents and carers? </w:t>
      </w:r>
      <w:r w:rsidR="00326CDA" w:rsidRPr="007A4673">
        <w:rPr>
          <w:rFonts w:ascii="Aptos" w:hAnsi="Aptos" w:cs="Arial"/>
          <w:b/>
          <w:color w:val="000000" w:themeColor="text1"/>
          <w:sz w:val="24"/>
          <w:szCs w:val="24"/>
        </w:rPr>
        <w:t xml:space="preserve"> </w:t>
      </w:r>
    </w:p>
    <w:p w14:paraId="25093324" w14:textId="77777777" w:rsidR="00F47750" w:rsidRPr="007A4673" w:rsidRDefault="00F47750" w:rsidP="00FA3F21">
      <w:pPr>
        <w:autoSpaceDE w:val="0"/>
        <w:autoSpaceDN w:val="0"/>
        <w:adjustRightInd w:val="0"/>
        <w:spacing w:after="0" w:line="240" w:lineRule="auto"/>
        <w:jc w:val="both"/>
        <w:rPr>
          <w:rFonts w:ascii="Aptos" w:hAnsi="Aptos" w:cs="Arial"/>
          <w:b/>
          <w:color w:val="000000" w:themeColor="text1"/>
          <w:sz w:val="24"/>
          <w:szCs w:val="24"/>
        </w:rPr>
      </w:pPr>
    </w:p>
    <w:p w14:paraId="5066A276" w14:textId="05295E8E" w:rsidR="00235928" w:rsidRPr="007A4673" w:rsidRDefault="00235928" w:rsidP="00FA3F21">
      <w:pPr>
        <w:autoSpaceDE w:val="0"/>
        <w:autoSpaceDN w:val="0"/>
        <w:adjustRightInd w:val="0"/>
        <w:spacing w:after="0" w:line="240" w:lineRule="auto"/>
        <w:jc w:val="both"/>
        <w:rPr>
          <w:rFonts w:ascii="Aptos" w:hAnsi="Aptos" w:cs="Arial"/>
          <w:sz w:val="24"/>
          <w:szCs w:val="24"/>
        </w:rPr>
      </w:pPr>
      <w:r w:rsidRPr="007A4673">
        <w:rPr>
          <w:rFonts w:ascii="Aptos" w:hAnsi="Aptos" w:cs="Arial"/>
          <w:color w:val="000000" w:themeColor="text1"/>
          <w:sz w:val="24"/>
          <w:szCs w:val="24"/>
        </w:rPr>
        <w:t xml:space="preserve">At Hassocks Infant School we encourage parental/carer involvement in all aspects of their children’s learning. </w:t>
      </w:r>
      <w:r w:rsidR="00192C1B" w:rsidRPr="007A4673">
        <w:rPr>
          <w:rFonts w:ascii="Aptos" w:hAnsi="Aptos" w:cs="Arial"/>
          <w:color w:val="000000" w:themeColor="text1"/>
          <w:sz w:val="24"/>
          <w:szCs w:val="24"/>
        </w:rPr>
        <w:t>Our PSHE teaching</w:t>
      </w:r>
      <w:r w:rsidRPr="007A4673">
        <w:rPr>
          <w:rFonts w:ascii="Aptos" w:hAnsi="Aptos" w:cs="Arial"/>
          <w:color w:val="000000" w:themeColor="text1"/>
          <w:sz w:val="24"/>
          <w:szCs w:val="24"/>
        </w:rPr>
        <w:t xml:space="preserve"> has been developed in </w:t>
      </w:r>
      <w:r w:rsidR="006E3654" w:rsidRPr="007A4673">
        <w:rPr>
          <w:rFonts w:ascii="Aptos" w:hAnsi="Aptos" w:cs="Arial"/>
          <w:color w:val="000000" w:themeColor="text1"/>
          <w:sz w:val="24"/>
          <w:szCs w:val="24"/>
        </w:rPr>
        <w:t>consultation</w:t>
      </w:r>
      <w:r w:rsidRPr="007A4673">
        <w:rPr>
          <w:rFonts w:ascii="Aptos" w:hAnsi="Aptos" w:cs="Arial"/>
          <w:color w:val="000000" w:themeColor="text1"/>
          <w:sz w:val="24"/>
          <w:szCs w:val="24"/>
        </w:rPr>
        <w:t xml:space="preserve"> with our parents through parent workshops and questionnaires. </w:t>
      </w:r>
      <w:r w:rsidRPr="007A4673">
        <w:rPr>
          <w:rFonts w:ascii="Aptos" w:hAnsi="Aptos" w:cs="Arial"/>
          <w:sz w:val="24"/>
          <w:szCs w:val="24"/>
        </w:rPr>
        <w:t xml:space="preserve">Parents and carers </w:t>
      </w:r>
      <w:r w:rsidR="00192C1B" w:rsidRPr="007A4673">
        <w:rPr>
          <w:rFonts w:ascii="Aptos" w:hAnsi="Aptos" w:cs="Arial"/>
          <w:sz w:val="24"/>
          <w:szCs w:val="24"/>
        </w:rPr>
        <w:t>will continue to be</w:t>
      </w:r>
      <w:r w:rsidRPr="007A4673">
        <w:rPr>
          <w:rFonts w:ascii="Aptos" w:hAnsi="Aptos" w:cs="Arial"/>
          <w:sz w:val="24"/>
          <w:szCs w:val="24"/>
        </w:rPr>
        <w:t xml:space="preserve"> given the opportunity to find out about and discuss the Jigsaw PSHE &amp; Relationship programme through information evenings and opportunities to view the materials that are used within each year group.</w:t>
      </w:r>
    </w:p>
    <w:p w14:paraId="4907E5A3" w14:textId="4F01852A" w:rsidR="00487F79" w:rsidRPr="007A4673" w:rsidRDefault="00487F79" w:rsidP="00FA3F21">
      <w:pPr>
        <w:autoSpaceDE w:val="0"/>
        <w:autoSpaceDN w:val="0"/>
        <w:adjustRightInd w:val="0"/>
        <w:spacing w:after="0" w:line="240" w:lineRule="auto"/>
        <w:jc w:val="both"/>
        <w:rPr>
          <w:rFonts w:ascii="Aptos" w:hAnsi="Aptos" w:cs="Arial"/>
          <w:sz w:val="24"/>
          <w:szCs w:val="24"/>
        </w:rPr>
      </w:pPr>
    </w:p>
    <w:p w14:paraId="39B97597" w14:textId="24A45B1C" w:rsidR="00326CDA" w:rsidRPr="007A4673" w:rsidRDefault="00F47750" w:rsidP="00FA3F21">
      <w:pPr>
        <w:spacing w:line="240" w:lineRule="auto"/>
        <w:jc w:val="both"/>
        <w:rPr>
          <w:rFonts w:ascii="Aptos" w:hAnsi="Aptos" w:cs="Arial"/>
          <w:b/>
          <w:sz w:val="24"/>
          <w:szCs w:val="24"/>
        </w:rPr>
      </w:pPr>
      <w:r w:rsidRPr="007A4673">
        <w:rPr>
          <w:rFonts w:ascii="Aptos" w:hAnsi="Aptos" w:cs="Arial"/>
          <w:b/>
          <w:sz w:val="24"/>
          <w:szCs w:val="24"/>
        </w:rPr>
        <w:t xml:space="preserve">What are </w:t>
      </w:r>
      <w:r w:rsidR="00C93C63" w:rsidRPr="007A4673">
        <w:rPr>
          <w:rFonts w:ascii="Aptos" w:hAnsi="Aptos" w:cs="Arial"/>
          <w:b/>
          <w:sz w:val="24"/>
          <w:szCs w:val="24"/>
        </w:rPr>
        <w:t>p</w:t>
      </w:r>
      <w:r w:rsidR="00487F79" w:rsidRPr="007A4673">
        <w:rPr>
          <w:rFonts w:ascii="Aptos" w:hAnsi="Aptos" w:cs="Arial"/>
          <w:b/>
          <w:sz w:val="24"/>
          <w:szCs w:val="24"/>
        </w:rPr>
        <w:t xml:space="preserve">arents’ </w:t>
      </w:r>
      <w:r w:rsidRPr="007A4673">
        <w:rPr>
          <w:rFonts w:ascii="Aptos" w:hAnsi="Aptos" w:cs="Arial"/>
          <w:b/>
          <w:sz w:val="24"/>
          <w:szCs w:val="24"/>
        </w:rPr>
        <w:t xml:space="preserve">and </w:t>
      </w:r>
      <w:r w:rsidR="00C93C63" w:rsidRPr="007A4673">
        <w:rPr>
          <w:rFonts w:ascii="Aptos" w:hAnsi="Aptos" w:cs="Arial"/>
          <w:b/>
          <w:sz w:val="24"/>
          <w:szCs w:val="24"/>
        </w:rPr>
        <w:t>c</w:t>
      </w:r>
      <w:r w:rsidRPr="007A4673">
        <w:rPr>
          <w:rFonts w:ascii="Aptos" w:hAnsi="Aptos" w:cs="Arial"/>
          <w:b/>
          <w:sz w:val="24"/>
          <w:szCs w:val="24"/>
        </w:rPr>
        <w:t xml:space="preserve">arers’ </w:t>
      </w:r>
      <w:r w:rsidR="00487F79" w:rsidRPr="007A4673">
        <w:rPr>
          <w:rFonts w:ascii="Aptos" w:hAnsi="Aptos" w:cs="Arial"/>
          <w:b/>
          <w:sz w:val="24"/>
          <w:szCs w:val="24"/>
        </w:rPr>
        <w:t>right to request their child be excused Re</w:t>
      </w:r>
      <w:r w:rsidRPr="007A4673">
        <w:rPr>
          <w:rFonts w:ascii="Aptos" w:hAnsi="Aptos" w:cs="Arial"/>
          <w:b/>
          <w:sz w:val="24"/>
          <w:szCs w:val="24"/>
        </w:rPr>
        <w:t>lationship and Health Education?</w:t>
      </w:r>
    </w:p>
    <w:p w14:paraId="18882DB4" w14:textId="6B8BDBA4" w:rsidR="00487F79" w:rsidRPr="007A4673" w:rsidRDefault="00487F79" w:rsidP="00FA3F21">
      <w:pPr>
        <w:spacing w:line="240" w:lineRule="auto"/>
        <w:jc w:val="both"/>
        <w:rPr>
          <w:rFonts w:ascii="Aptos" w:hAnsi="Aptos" w:cs="Arial"/>
          <w:b/>
          <w:sz w:val="24"/>
          <w:szCs w:val="24"/>
        </w:rPr>
      </w:pPr>
      <w:r w:rsidRPr="007A4673">
        <w:rPr>
          <w:rFonts w:ascii="Aptos" w:hAnsi="Aptos" w:cs="Arial"/>
          <w:sz w:val="24"/>
          <w:szCs w:val="24"/>
        </w:rPr>
        <w:t xml:space="preserve">During the </w:t>
      </w:r>
      <w:r w:rsidR="006E3654" w:rsidRPr="007A4673">
        <w:rPr>
          <w:rFonts w:ascii="Aptos" w:hAnsi="Aptos" w:cs="Arial"/>
          <w:sz w:val="24"/>
          <w:szCs w:val="24"/>
        </w:rPr>
        <w:t>Relationship</w:t>
      </w:r>
      <w:r w:rsidRPr="007A4673">
        <w:rPr>
          <w:rFonts w:ascii="Aptos" w:hAnsi="Aptos" w:cs="Arial"/>
          <w:sz w:val="24"/>
          <w:szCs w:val="24"/>
        </w:rPr>
        <w:t xml:space="preserve"> and Health Education sections of the Jigsaw Programme children will be taught about the correct terminology of their body parts (including some private body parts) (see appendix </w:t>
      </w:r>
      <w:r w:rsidR="00326CDA" w:rsidRPr="007A4673">
        <w:rPr>
          <w:rFonts w:ascii="Aptos" w:hAnsi="Aptos" w:cs="Arial"/>
          <w:sz w:val="24"/>
          <w:szCs w:val="24"/>
        </w:rPr>
        <w:t>3</w:t>
      </w:r>
      <w:r w:rsidRPr="007A4673">
        <w:rPr>
          <w:rFonts w:ascii="Aptos" w:hAnsi="Aptos" w:cs="Arial"/>
          <w:sz w:val="24"/>
          <w:szCs w:val="24"/>
        </w:rPr>
        <w:t xml:space="preserve">). As this falls within Health and Relationship Education guidance, this </w:t>
      </w:r>
      <w:r w:rsidR="00C93C63" w:rsidRPr="007A4673">
        <w:rPr>
          <w:rFonts w:ascii="Aptos" w:hAnsi="Aptos" w:cs="Arial"/>
          <w:sz w:val="24"/>
          <w:szCs w:val="24"/>
        </w:rPr>
        <w:t xml:space="preserve">is compulsory </w:t>
      </w:r>
      <w:r w:rsidRPr="007A4673">
        <w:rPr>
          <w:rFonts w:ascii="Aptos" w:hAnsi="Aptos" w:cs="Arial"/>
          <w:sz w:val="24"/>
          <w:szCs w:val="24"/>
        </w:rPr>
        <w:t xml:space="preserve">and children cannot be opted out of these sessions. </w:t>
      </w:r>
      <w:r w:rsidRPr="007A4673">
        <w:rPr>
          <w:rFonts w:ascii="Aptos" w:hAnsi="Aptos" w:cs="Arial"/>
          <w:bCs/>
          <w:iCs/>
          <w:sz w:val="24"/>
          <w:szCs w:val="24"/>
        </w:rPr>
        <w:t xml:space="preserve">The school will inform parents of the body parts their children will be learning through regular parent workshops. </w:t>
      </w:r>
    </w:p>
    <w:p w14:paraId="6E7B4EDD" w14:textId="0B8D565F" w:rsidR="00F32598" w:rsidRPr="007A4673" w:rsidRDefault="00F32598" w:rsidP="00FA3F21">
      <w:pPr>
        <w:autoSpaceDE w:val="0"/>
        <w:autoSpaceDN w:val="0"/>
        <w:adjustRightInd w:val="0"/>
        <w:spacing w:after="0" w:line="240" w:lineRule="auto"/>
        <w:jc w:val="both"/>
        <w:rPr>
          <w:rFonts w:ascii="Aptos" w:hAnsi="Aptos" w:cs="Arial"/>
          <w:sz w:val="24"/>
          <w:szCs w:val="24"/>
        </w:rPr>
      </w:pPr>
    </w:p>
    <w:p w14:paraId="702FF5E1" w14:textId="3AEBB80C" w:rsidR="00F32598" w:rsidRPr="007A4673" w:rsidRDefault="009721D5" w:rsidP="00FA3F21">
      <w:pPr>
        <w:spacing w:line="240" w:lineRule="auto"/>
        <w:jc w:val="both"/>
        <w:rPr>
          <w:rFonts w:ascii="Aptos" w:hAnsi="Aptos" w:cs="Arial"/>
          <w:b/>
          <w:sz w:val="24"/>
          <w:szCs w:val="24"/>
        </w:rPr>
      </w:pPr>
      <w:r w:rsidRPr="007A4673">
        <w:rPr>
          <w:rFonts w:ascii="Aptos" w:hAnsi="Aptos" w:cs="Arial"/>
          <w:b/>
          <w:sz w:val="24"/>
          <w:szCs w:val="24"/>
        </w:rPr>
        <w:t>How</w:t>
      </w:r>
      <w:r w:rsidR="00F47750" w:rsidRPr="007A4673">
        <w:rPr>
          <w:rFonts w:ascii="Aptos" w:hAnsi="Aptos" w:cs="Arial"/>
          <w:b/>
          <w:sz w:val="24"/>
          <w:szCs w:val="24"/>
        </w:rPr>
        <w:t xml:space="preserve"> do we promote other e</w:t>
      </w:r>
      <w:r w:rsidR="00F32598" w:rsidRPr="007A4673">
        <w:rPr>
          <w:rFonts w:ascii="Aptos" w:hAnsi="Aptos" w:cs="Arial"/>
          <w:b/>
          <w:sz w:val="24"/>
          <w:szCs w:val="24"/>
        </w:rPr>
        <w:t>xternal contributors</w:t>
      </w:r>
      <w:r w:rsidR="00F47750" w:rsidRPr="007A4673">
        <w:rPr>
          <w:rFonts w:ascii="Aptos" w:hAnsi="Aptos" w:cs="Arial"/>
          <w:b/>
          <w:sz w:val="24"/>
          <w:szCs w:val="24"/>
        </w:rPr>
        <w:t>?</w:t>
      </w:r>
    </w:p>
    <w:p w14:paraId="52F508F4" w14:textId="614F8BD7" w:rsidR="006D1A7E" w:rsidRPr="007A4673" w:rsidRDefault="00F32598" w:rsidP="006D1A7E">
      <w:pPr>
        <w:spacing w:line="240" w:lineRule="auto"/>
        <w:jc w:val="both"/>
        <w:rPr>
          <w:rFonts w:ascii="Aptos" w:hAnsi="Aptos" w:cs="Arial"/>
          <w:sz w:val="24"/>
          <w:szCs w:val="24"/>
        </w:rPr>
      </w:pPr>
      <w:r w:rsidRPr="007A4673">
        <w:rPr>
          <w:rFonts w:ascii="Aptos" w:hAnsi="Aptos" w:cs="Arial"/>
          <w:sz w:val="24"/>
          <w:szCs w:val="24"/>
        </w:rPr>
        <w:t>At Hassocks Infant School we work closely with a range of professionals</w:t>
      </w:r>
      <w:r w:rsidR="00487F79" w:rsidRPr="007A4673">
        <w:rPr>
          <w:rFonts w:ascii="Aptos" w:hAnsi="Aptos" w:cs="Arial"/>
          <w:sz w:val="24"/>
          <w:szCs w:val="24"/>
        </w:rPr>
        <w:t xml:space="preserve"> and agencies</w:t>
      </w:r>
      <w:r w:rsidRPr="007A4673">
        <w:rPr>
          <w:rFonts w:ascii="Aptos" w:hAnsi="Aptos" w:cs="Arial"/>
          <w:sz w:val="24"/>
          <w:szCs w:val="24"/>
        </w:rPr>
        <w:t xml:space="preserve"> to </w:t>
      </w:r>
      <w:r w:rsidR="00487F79" w:rsidRPr="007A4673">
        <w:rPr>
          <w:rFonts w:ascii="Aptos" w:hAnsi="Aptos" w:cs="Arial"/>
          <w:sz w:val="24"/>
          <w:szCs w:val="24"/>
        </w:rPr>
        <w:t xml:space="preserve">further </w:t>
      </w:r>
      <w:r w:rsidRPr="007A4673">
        <w:rPr>
          <w:rFonts w:ascii="Aptos" w:hAnsi="Aptos" w:cs="Arial"/>
          <w:sz w:val="24"/>
          <w:szCs w:val="24"/>
        </w:rPr>
        <w:t>safeguard our children</w:t>
      </w:r>
      <w:r w:rsidR="00487F79" w:rsidRPr="007A4673">
        <w:rPr>
          <w:rFonts w:ascii="Aptos" w:hAnsi="Aptos" w:cs="Arial"/>
          <w:sz w:val="24"/>
          <w:szCs w:val="24"/>
        </w:rPr>
        <w:t xml:space="preserve"> such as </w:t>
      </w:r>
      <w:r w:rsidRPr="007A4673">
        <w:rPr>
          <w:rFonts w:ascii="Aptos" w:hAnsi="Aptos" w:cs="Arial"/>
          <w:sz w:val="24"/>
          <w:szCs w:val="24"/>
        </w:rPr>
        <w:t xml:space="preserve">Family Support Workers, School Nurses, Social Workers, </w:t>
      </w:r>
      <w:r w:rsidR="00487F79" w:rsidRPr="007A4673">
        <w:rPr>
          <w:rFonts w:ascii="Aptos" w:hAnsi="Aptos" w:cs="Arial"/>
          <w:sz w:val="24"/>
          <w:szCs w:val="24"/>
        </w:rPr>
        <w:t>The P</w:t>
      </w:r>
      <w:r w:rsidRPr="007A4673">
        <w:rPr>
          <w:rFonts w:ascii="Aptos" w:hAnsi="Aptos" w:cs="Arial"/>
          <w:sz w:val="24"/>
          <w:szCs w:val="24"/>
        </w:rPr>
        <w:t>olice</w:t>
      </w:r>
      <w:r w:rsidR="00487F79" w:rsidRPr="007A4673">
        <w:rPr>
          <w:rFonts w:ascii="Aptos" w:hAnsi="Aptos" w:cs="Arial"/>
          <w:sz w:val="24"/>
          <w:szCs w:val="24"/>
        </w:rPr>
        <w:t xml:space="preserve">, and </w:t>
      </w:r>
      <w:r w:rsidR="00D7447F" w:rsidRPr="007A4673">
        <w:rPr>
          <w:rFonts w:ascii="Aptos" w:hAnsi="Aptos" w:cs="Arial"/>
          <w:sz w:val="24"/>
          <w:szCs w:val="24"/>
        </w:rPr>
        <w:t>fire service</w:t>
      </w:r>
      <w:r w:rsidR="00487F79" w:rsidRPr="007A4673">
        <w:rPr>
          <w:rFonts w:ascii="Aptos" w:hAnsi="Aptos" w:cs="Arial"/>
          <w:sz w:val="24"/>
          <w:szCs w:val="24"/>
        </w:rPr>
        <w:t xml:space="preserve">. </w:t>
      </w:r>
      <w:r w:rsidR="006D1A7E" w:rsidRPr="007A4673">
        <w:rPr>
          <w:rFonts w:ascii="Aptos" w:hAnsi="Aptos" w:cs="Arial"/>
          <w:sz w:val="24"/>
          <w:szCs w:val="24"/>
        </w:rPr>
        <w:t>We unders</w:t>
      </w:r>
      <w:r w:rsidR="00487F79" w:rsidRPr="007A4673">
        <w:rPr>
          <w:rFonts w:ascii="Aptos" w:hAnsi="Aptos" w:cs="Arial"/>
          <w:sz w:val="24"/>
          <w:szCs w:val="24"/>
        </w:rPr>
        <w:t xml:space="preserve">tand these individuals/agencies can positively impact </w:t>
      </w:r>
      <w:r w:rsidR="006D1A7E" w:rsidRPr="007A4673">
        <w:rPr>
          <w:rFonts w:ascii="Aptos" w:hAnsi="Aptos" w:cs="Arial"/>
          <w:sz w:val="24"/>
          <w:szCs w:val="24"/>
        </w:rPr>
        <w:t xml:space="preserve">and compliment </w:t>
      </w:r>
      <w:r w:rsidR="00487F79" w:rsidRPr="007A4673">
        <w:rPr>
          <w:rFonts w:ascii="Aptos" w:hAnsi="Aptos" w:cs="Arial"/>
          <w:sz w:val="24"/>
          <w:szCs w:val="24"/>
        </w:rPr>
        <w:t xml:space="preserve">PSHE and </w:t>
      </w:r>
      <w:r w:rsidR="006E3654" w:rsidRPr="007A4673">
        <w:rPr>
          <w:rFonts w:ascii="Aptos" w:hAnsi="Aptos" w:cs="Arial"/>
          <w:sz w:val="24"/>
          <w:szCs w:val="24"/>
        </w:rPr>
        <w:t>Relationship</w:t>
      </w:r>
      <w:r w:rsidR="00487F79" w:rsidRPr="007A4673">
        <w:rPr>
          <w:rFonts w:ascii="Aptos" w:hAnsi="Aptos" w:cs="Arial"/>
          <w:sz w:val="24"/>
          <w:szCs w:val="24"/>
        </w:rPr>
        <w:t xml:space="preserve"> learning </w:t>
      </w:r>
      <w:r w:rsidR="006D1A7E" w:rsidRPr="007A4673">
        <w:rPr>
          <w:rFonts w:ascii="Aptos" w:hAnsi="Aptos" w:cs="Arial"/>
          <w:sz w:val="24"/>
          <w:szCs w:val="24"/>
        </w:rPr>
        <w:t xml:space="preserve">and actively seek their support and involvement. </w:t>
      </w:r>
    </w:p>
    <w:p w14:paraId="799F6E73" w14:textId="77777777" w:rsidR="00F47750" w:rsidRPr="007A4673" w:rsidRDefault="00F47750" w:rsidP="002F17FD">
      <w:pPr>
        <w:autoSpaceDE w:val="0"/>
        <w:autoSpaceDN w:val="0"/>
        <w:adjustRightInd w:val="0"/>
        <w:spacing w:after="0" w:line="240" w:lineRule="auto"/>
        <w:rPr>
          <w:rFonts w:ascii="Aptos" w:hAnsi="Aptos" w:cs="Arial"/>
          <w:b/>
          <w:iCs/>
          <w:sz w:val="24"/>
          <w:szCs w:val="24"/>
        </w:rPr>
      </w:pPr>
    </w:p>
    <w:p w14:paraId="6F226850" w14:textId="77777777" w:rsidR="00616032" w:rsidRPr="007A4673" w:rsidRDefault="00616032" w:rsidP="006D1A7E">
      <w:pPr>
        <w:spacing w:line="240" w:lineRule="auto"/>
        <w:jc w:val="both"/>
        <w:rPr>
          <w:rFonts w:ascii="Aptos" w:hAnsi="Aptos" w:cs="Arial"/>
          <w:b/>
          <w:sz w:val="24"/>
          <w:szCs w:val="24"/>
        </w:rPr>
      </w:pPr>
    </w:p>
    <w:p w14:paraId="47A5D562" w14:textId="5D7BBD84" w:rsidR="006D1A7E" w:rsidRPr="007A4673" w:rsidRDefault="006D1A7E" w:rsidP="006D1A7E">
      <w:pPr>
        <w:spacing w:line="240" w:lineRule="auto"/>
        <w:jc w:val="both"/>
        <w:rPr>
          <w:rFonts w:ascii="Aptos" w:hAnsi="Aptos" w:cs="Arial"/>
          <w:sz w:val="24"/>
          <w:szCs w:val="24"/>
        </w:rPr>
      </w:pPr>
      <w:r w:rsidRPr="007A4673">
        <w:rPr>
          <w:rFonts w:ascii="Aptos" w:hAnsi="Aptos" w:cs="Arial"/>
          <w:b/>
          <w:sz w:val="24"/>
          <w:szCs w:val="24"/>
        </w:rPr>
        <w:t>Safeguarding</w:t>
      </w:r>
    </w:p>
    <w:p w14:paraId="1268C5D0" w14:textId="1AE2C9C6" w:rsidR="00F47750" w:rsidRPr="007A4673" w:rsidRDefault="006D1A7E" w:rsidP="00F47750">
      <w:pPr>
        <w:spacing w:line="240" w:lineRule="auto"/>
        <w:jc w:val="both"/>
        <w:rPr>
          <w:rFonts w:ascii="Aptos" w:hAnsi="Aptos" w:cs="Arial"/>
          <w:sz w:val="24"/>
          <w:szCs w:val="24"/>
        </w:rPr>
      </w:pPr>
      <w:r w:rsidRPr="007A4673">
        <w:rPr>
          <w:rFonts w:ascii="Aptos" w:hAnsi="Aptos" w:cs="Arial"/>
          <w:sz w:val="24"/>
          <w:szCs w:val="24"/>
        </w:rPr>
        <w:t xml:space="preserve">Teachers need to be aware that sometimes disclosures may be made during these sessions; in which case, safeguarding procedures must be followed immediately. Sometimes it is clear that certain children may need time to talk one-to-one after the circle closes. It is important to allow the time and appropriate staffing for this to happen. If disclosures occur, the school’s safeguarding </w:t>
      </w:r>
      <w:r w:rsidR="006E3654" w:rsidRPr="007A4673">
        <w:rPr>
          <w:rFonts w:ascii="Aptos" w:hAnsi="Aptos" w:cs="Arial"/>
          <w:sz w:val="24"/>
          <w:szCs w:val="24"/>
        </w:rPr>
        <w:t>and child</w:t>
      </w:r>
      <w:r w:rsidRPr="007A4673">
        <w:rPr>
          <w:rFonts w:ascii="Aptos" w:hAnsi="Aptos" w:cs="Arial"/>
          <w:sz w:val="24"/>
          <w:szCs w:val="24"/>
        </w:rPr>
        <w:t xml:space="preserve"> protection policy should be followed and the Designated Safeguarding Lead (DSL) informed. </w:t>
      </w:r>
    </w:p>
    <w:p w14:paraId="09636DB3" w14:textId="77777777" w:rsidR="00C93C63" w:rsidRPr="007A4673" w:rsidRDefault="00C93C63" w:rsidP="00F47750">
      <w:pPr>
        <w:spacing w:line="240" w:lineRule="auto"/>
        <w:jc w:val="both"/>
        <w:rPr>
          <w:rFonts w:ascii="Aptos" w:hAnsi="Aptos" w:cs="Arial"/>
          <w:sz w:val="24"/>
          <w:szCs w:val="24"/>
        </w:rPr>
      </w:pPr>
    </w:p>
    <w:p w14:paraId="7FA8AF0C" w14:textId="320B9405" w:rsidR="00F47750" w:rsidRPr="007A4673" w:rsidRDefault="00F47750" w:rsidP="001A6EE9">
      <w:pPr>
        <w:autoSpaceDE w:val="0"/>
        <w:autoSpaceDN w:val="0"/>
        <w:adjustRightInd w:val="0"/>
        <w:spacing w:line="240" w:lineRule="auto"/>
        <w:rPr>
          <w:rFonts w:ascii="Aptos" w:hAnsi="Aptos" w:cs="Arial"/>
          <w:b/>
          <w:iCs/>
          <w:sz w:val="24"/>
          <w:szCs w:val="24"/>
        </w:rPr>
      </w:pPr>
      <w:r w:rsidRPr="007A4673">
        <w:rPr>
          <w:rFonts w:ascii="Aptos" w:hAnsi="Aptos" w:cs="Arial"/>
          <w:b/>
          <w:iCs/>
          <w:sz w:val="24"/>
          <w:szCs w:val="24"/>
        </w:rPr>
        <w:t>Equality</w:t>
      </w:r>
    </w:p>
    <w:p w14:paraId="01DDB8EA" w14:textId="003169B5" w:rsidR="00F47750" w:rsidRPr="007A4673" w:rsidRDefault="00F47750" w:rsidP="00C93C63">
      <w:pPr>
        <w:autoSpaceDE w:val="0"/>
        <w:autoSpaceDN w:val="0"/>
        <w:adjustRightInd w:val="0"/>
        <w:spacing w:after="0" w:line="240" w:lineRule="auto"/>
        <w:jc w:val="both"/>
        <w:rPr>
          <w:rFonts w:ascii="Aptos" w:hAnsi="Aptos" w:cs="Arial"/>
          <w:sz w:val="24"/>
          <w:szCs w:val="24"/>
        </w:rPr>
      </w:pPr>
      <w:r w:rsidRPr="007A4673">
        <w:rPr>
          <w:rFonts w:ascii="Aptos" w:hAnsi="Aptos" w:cs="Arial"/>
          <w:sz w:val="24"/>
          <w:szCs w:val="24"/>
        </w:rPr>
        <w:t xml:space="preserve">The Equality Act 2010 covers the way the curriculum is delivered. Schools have a legal duty to promote equality (Equality Act, 2010), to combat bullying (Education Act, 2006) and ensure that teaching is accessible to all children and young people, including those who are lesbian, gay, bisexual and transgender (LGBT). Inclusive PSHE and Relationship Education will foster good relations between pupils, tackle all types of prejudice – including homophobia – and promote understanding and respect. Inclusivity is a core part of Jigsaw philosophy. </w:t>
      </w:r>
      <w:r w:rsidR="003E6C34" w:rsidRPr="007A4673">
        <w:rPr>
          <w:rFonts w:ascii="Aptos" w:hAnsi="Aptos" w:cs="Arial"/>
          <w:sz w:val="24"/>
          <w:szCs w:val="24"/>
        </w:rPr>
        <w:t>T</w:t>
      </w:r>
      <w:r w:rsidRPr="007A4673">
        <w:rPr>
          <w:rFonts w:ascii="Aptos" w:hAnsi="Aptos" w:cs="Arial"/>
          <w:sz w:val="24"/>
          <w:szCs w:val="24"/>
        </w:rPr>
        <w:t>eachers will use their ongoing assessments to ensure th</w:t>
      </w:r>
      <w:r w:rsidR="003E6C34" w:rsidRPr="007A4673">
        <w:rPr>
          <w:rFonts w:ascii="Aptos" w:hAnsi="Aptos" w:cs="Arial"/>
          <w:sz w:val="24"/>
          <w:szCs w:val="24"/>
        </w:rPr>
        <w:t>at the</w:t>
      </w:r>
      <w:r w:rsidRPr="007A4673">
        <w:rPr>
          <w:rFonts w:ascii="Aptos" w:hAnsi="Aptos" w:cs="Arial"/>
          <w:sz w:val="24"/>
          <w:szCs w:val="24"/>
        </w:rPr>
        <w:t xml:space="preserve"> needs of all children are met. </w:t>
      </w:r>
    </w:p>
    <w:p w14:paraId="79CF8E02" w14:textId="695085D6" w:rsidR="006D1A7E" w:rsidRPr="007A4673" w:rsidRDefault="006D1A7E" w:rsidP="00F4463F">
      <w:pPr>
        <w:autoSpaceDE w:val="0"/>
        <w:autoSpaceDN w:val="0"/>
        <w:adjustRightInd w:val="0"/>
        <w:spacing w:after="0" w:line="240" w:lineRule="auto"/>
        <w:rPr>
          <w:rFonts w:ascii="Aptos" w:hAnsi="Aptos" w:cs="Arial"/>
          <w:sz w:val="24"/>
          <w:szCs w:val="24"/>
        </w:rPr>
      </w:pPr>
    </w:p>
    <w:p w14:paraId="5B7FF885" w14:textId="3181D662" w:rsidR="00326CDA" w:rsidRPr="007A4673" w:rsidRDefault="00326CDA" w:rsidP="00326CDA">
      <w:pPr>
        <w:spacing w:line="240" w:lineRule="auto"/>
        <w:rPr>
          <w:rFonts w:ascii="Aptos" w:hAnsi="Aptos" w:cs="Arial"/>
          <w:b/>
          <w:iCs/>
          <w:color w:val="000000" w:themeColor="text1"/>
          <w:sz w:val="24"/>
          <w:szCs w:val="24"/>
        </w:rPr>
      </w:pPr>
      <w:r w:rsidRPr="007A4673">
        <w:rPr>
          <w:rFonts w:ascii="Aptos" w:hAnsi="Aptos" w:cs="Arial"/>
          <w:b/>
          <w:iCs/>
          <w:color w:val="000000" w:themeColor="text1"/>
          <w:sz w:val="24"/>
          <w:szCs w:val="24"/>
        </w:rPr>
        <w:t>Monitoring and Review</w:t>
      </w:r>
    </w:p>
    <w:p w14:paraId="576DE4A6" w14:textId="3B186CA9" w:rsidR="00326CDA" w:rsidRPr="007A4673" w:rsidRDefault="00326CDA" w:rsidP="00326CDA">
      <w:pPr>
        <w:spacing w:line="240" w:lineRule="auto"/>
        <w:jc w:val="both"/>
        <w:rPr>
          <w:rFonts w:ascii="Aptos" w:hAnsi="Aptos" w:cs="Arial"/>
          <w:sz w:val="24"/>
          <w:szCs w:val="24"/>
        </w:rPr>
      </w:pPr>
      <w:r w:rsidRPr="007A4673">
        <w:rPr>
          <w:rFonts w:ascii="Aptos" w:hAnsi="Aptos" w:cs="Arial"/>
          <w:sz w:val="24"/>
          <w:szCs w:val="24"/>
        </w:rPr>
        <w:lastRenderedPageBreak/>
        <w:t xml:space="preserve">The Designated Safeguarding Lead (DSL) and PSHE &amp; </w:t>
      </w:r>
      <w:r w:rsidR="00C93C63" w:rsidRPr="007A4673">
        <w:rPr>
          <w:rFonts w:ascii="Aptos" w:hAnsi="Aptos" w:cs="Arial"/>
          <w:sz w:val="24"/>
          <w:szCs w:val="24"/>
        </w:rPr>
        <w:t>RHE</w:t>
      </w:r>
      <w:r w:rsidRPr="007A4673">
        <w:rPr>
          <w:rFonts w:ascii="Aptos" w:hAnsi="Aptos" w:cs="Arial"/>
          <w:sz w:val="24"/>
          <w:szCs w:val="24"/>
        </w:rPr>
        <w:t xml:space="preserve"> subject leader will monitor </w:t>
      </w:r>
      <w:r w:rsidR="00C93C63" w:rsidRPr="007A4673">
        <w:rPr>
          <w:rFonts w:ascii="Aptos" w:hAnsi="Aptos" w:cs="Arial"/>
          <w:sz w:val="24"/>
          <w:szCs w:val="24"/>
        </w:rPr>
        <w:t xml:space="preserve">the </w:t>
      </w:r>
      <w:r w:rsidRPr="007A4673">
        <w:rPr>
          <w:rFonts w:ascii="Aptos" w:hAnsi="Aptos" w:cs="Arial"/>
          <w:sz w:val="24"/>
          <w:szCs w:val="24"/>
        </w:rPr>
        <w:t>delivery of the programme through observations, book monitoring and discussion with teaching staff</w:t>
      </w:r>
      <w:r w:rsidR="00C93C63" w:rsidRPr="007A4673">
        <w:rPr>
          <w:rFonts w:ascii="Aptos" w:hAnsi="Aptos" w:cs="Arial"/>
          <w:sz w:val="24"/>
          <w:szCs w:val="24"/>
        </w:rPr>
        <w:t xml:space="preserve">, </w:t>
      </w:r>
      <w:r w:rsidRPr="007A4673">
        <w:rPr>
          <w:rFonts w:ascii="Aptos" w:hAnsi="Aptos" w:cs="Arial"/>
          <w:sz w:val="24"/>
          <w:szCs w:val="24"/>
        </w:rPr>
        <w:t>pupils</w:t>
      </w:r>
      <w:r w:rsidR="00C93C63" w:rsidRPr="007A4673">
        <w:rPr>
          <w:rFonts w:ascii="Aptos" w:hAnsi="Aptos" w:cs="Arial"/>
          <w:sz w:val="24"/>
          <w:szCs w:val="24"/>
        </w:rPr>
        <w:t xml:space="preserve"> and parents</w:t>
      </w:r>
      <w:r w:rsidRPr="007A4673">
        <w:rPr>
          <w:rFonts w:ascii="Aptos" w:hAnsi="Aptos" w:cs="Arial"/>
          <w:sz w:val="24"/>
          <w:szCs w:val="24"/>
        </w:rPr>
        <w:t xml:space="preserve"> to ensure consistent and coherent curriculum provision.</w:t>
      </w:r>
    </w:p>
    <w:p w14:paraId="3D8D3D70" w14:textId="65CD1E2E" w:rsidR="00C93C63" w:rsidRPr="007A4673" w:rsidRDefault="00326CDA" w:rsidP="00326CDA">
      <w:pPr>
        <w:spacing w:line="240" w:lineRule="auto"/>
        <w:jc w:val="both"/>
        <w:rPr>
          <w:rFonts w:ascii="Aptos" w:hAnsi="Aptos" w:cs="Arial"/>
          <w:sz w:val="24"/>
          <w:szCs w:val="24"/>
        </w:rPr>
      </w:pPr>
      <w:r w:rsidRPr="007A4673">
        <w:rPr>
          <w:rFonts w:ascii="Aptos" w:hAnsi="Aptos" w:cs="Arial"/>
          <w:sz w:val="24"/>
          <w:szCs w:val="24"/>
        </w:rPr>
        <w:t>The DSL, PSHE</w:t>
      </w:r>
      <w:r w:rsidR="00C93C63" w:rsidRPr="007A4673">
        <w:rPr>
          <w:rFonts w:ascii="Aptos" w:hAnsi="Aptos" w:cs="Arial"/>
          <w:sz w:val="24"/>
          <w:szCs w:val="24"/>
        </w:rPr>
        <w:t xml:space="preserve"> &amp; RHE subject</w:t>
      </w:r>
      <w:r w:rsidRPr="007A4673">
        <w:rPr>
          <w:rFonts w:ascii="Aptos" w:hAnsi="Aptos" w:cs="Arial"/>
          <w:sz w:val="24"/>
          <w:szCs w:val="24"/>
        </w:rPr>
        <w:t xml:space="preserve"> lead</w:t>
      </w:r>
      <w:r w:rsidR="00C93C63" w:rsidRPr="007A4673">
        <w:rPr>
          <w:rFonts w:ascii="Aptos" w:hAnsi="Aptos" w:cs="Arial"/>
          <w:sz w:val="24"/>
          <w:szCs w:val="24"/>
        </w:rPr>
        <w:t>er</w:t>
      </w:r>
      <w:r w:rsidRPr="007A4673">
        <w:rPr>
          <w:rFonts w:ascii="Aptos" w:hAnsi="Aptos" w:cs="Arial"/>
          <w:sz w:val="24"/>
          <w:szCs w:val="24"/>
        </w:rPr>
        <w:t xml:space="preserve"> and teachers will continuously monitor the personal, social, emotion and health needs of cohorts and respond appropriately through additional PSHE and </w:t>
      </w:r>
      <w:r w:rsidR="006E3654" w:rsidRPr="007A4673">
        <w:rPr>
          <w:rFonts w:ascii="Aptos" w:hAnsi="Aptos" w:cs="Arial"/>
          <w:sz w:val="24"/>
          <w:szCs w:val="24"/>
        </w:rPr>
        <w:t>R</w:t>
      </w:r>
      <w:r w:rsidR="00C93C63" w:rsidRPr="007A4673">
        <w:rPr>
          <w:rFonts w:ascii="Aptos" w:hAnsi="Aptos" w:cs="Arial"/>
          <w:sz w:val="24"/>
          <w:szCs w:val="24"/>
        </w:rPr>
        <w:t>HE</w:t>
      </w:r>
      <w:r w:rsidRPr="007A4673">
        <w:rPr>
          <w:rFonts w:ascii="Aptos" w:hAnsi="Aptos" w:cs="Arial"/>
          <w:sz w:val="24"/>
          <w:szCs w:val="24"/>
        </w:rPr>
        <w:t xml:space="preserve"> sessions</w:t>
      </w:r>
      <w:r w:rsidR="00C93C63" w:rsidRPr="007A4673">
        <w:rPr>
          <w:rFonts w:ascii="Aptos" w:hAnsi="Aptos" w:cs="Arial"/>
          <w:sz w:val="24"/>
          <w:szCs w:val="24"/>
        </w:rPr>
        <w:t xml:space="preserve"> when necessary.</w:t>
      </w:r>
    </w:p>
    <w:p w14:paraId="090BB975" w14:textId="77777777" w:rsidR="00616032" w:rsidRPr="007A4673" w:rsidRDefault="00616032" w:rsidP="00326CDA">
      <w:pPr>
        <w:spacing w:line="240" w:lineRule="auto"/>
        <w:jc w:val="both"/>
        <w:rPr>
          <w:rFonts w:ascii="Aptos" w:hAnsi="Aptos" w:cs="Arial"/>
          <w:sz w:val="24"/>
          <w:szCs w:val="24"/>
        </w:rPr>
      </w:pPr>
    </w:p>
    <w:p w14:paraId="74CBF618" w14:textId="32405E77" w:rsidR="00F4463F" w:rsidRPr="007A4673" w:rsidRDefault="00F4463F" w:rsidP="00F4463F">
      <w:pPr>
        <w:spacing w:line="240" w:lineRule="auto"/>
        <w:rPr>
          <w:rFonts w:ascii="Aptos" w:hAnsi="Aptos" w:cs="Arial"/>
          <w:b/>
          <w:sz w:val="24"/>
          <w:szCs w:val="24"/>
        </w:rPr>
      </w:pPr>
      <w:r w:rsidRPr="007A4673">
        <w:rPr>
          <w:rFonts w:ascii="Aptos" w:hAnsi="Aptos" w:cs="Arial"/>
          <w:b/>
          <w:sz w:val="24"/>
          <w:szCs w:val="24"/>
        </w:rPr>
        <w:t>Links to other policies and curriculum areas</w:t>
      </w:r>
    </w:p>
    <w:p w14:paraId="670A5C8E" w14:textId="00ABA850" w:rsidR="00F4463F" w:rsidRPr="007A4673" w:rsidRDefault="00F4463F" w:rsidP="00F4463F">
      <w:pPr>
        <w:spacing w:line="240" w:lineRule="auto"/>
        <w:jc w:val="both"/>
        <w:rPr>
          <w:rFonts w:ascii="Aptos" w:hAnsi="Aptos" w:cs="Arial"/>
          <w:sz w:val="24"/>
          <w:szCs w:val="24"/>
        </w:rPr>
      </w:pPr>
      <w:r w:rsidRPr="007A4673">
        <w:rPr>
          <w:rFonts w:ascii="Aptos" w:hAnsi="Aptos" w:cs="Arial"/>
          <w:sz w:val="24"/>
          <w:szCs w:val="24"/>
        </w:rPr>
        <w:t>We recognise the clear link between Jigsaw PSHE &amp; Relationships and many policies, statutory guidance document</w:t>
      </w:r>
      <w:r w:rsidR="003E6C34" w:rsidRPr="007A4673">
        <w:rPr>
          <w:rFonts w:ascii="Aptos" w:hAnsi="Aptos" w:cs="Arial"/>
          <w:sz w:val="24"/>
          <w:szCs w:val="24"/>
        </w:rPr>
        <w:t>s</w:t>
      </w:r>
      <w:r w:rsidRPr="007A4673">
        <w:rPr>
          <w:rFonts w:ascii="Aptos" w:hAnsi="Aptos" w:cs="Arial"/>
          <w:sz w:val="24"/>
          <w:szCs w:val="24"/>
        </w:rPr>
        <w:t xml:space="preserve"> and curriculum areas such as: </w:t>
      </w:r>
    </w:p>
    <w:p w14:paraId="777CF466" w14:textId="0FEFE91E" w:rsidR="00F4463F" w:rsidRPr="007A4673" w:rsidRDefault="00F4463F" w:rsidP="00F4463F">
      <w:pPr>
        <w:pStyle w:val="ListParagraph"/>
        <w:numPr>
          <w:ilvl w:val="0"/>
          <w:numId w:val="38"/>
        </w:numPr>
        <w:spacing w:line="240" w:lineRule="auto"/>
        <w:jc w:val="both"/>
        <w:rPr>
          <w:rFonts w:ascii="Aptos" w:hAnsi="Aptos" w:cs="Arial"/>
          <w:b/>
          <w:sz w:val="24"/>
          <w:szCs w:val="24"/>
        </w:rPr>
      </w:pPr>
      <w:r w:rsidRPr="007A4673">
        <w:rPr>
          <w:rFonts w:ascii="Aptos" w:hAnsi="Aptos" w:cs="Arial"/>
          <w:sz w:val="24"/>
          <w:szCs w:val="24"/>
        </w:rPr>
        <w:t xml:space="preserve">Science curriculum and policy </w:t>
      </w:r>
    </w:p>
    <w:p w14:paraId="01CEE71D" w14:textId="2872CAF1" w:rsidR="00F4463F" w:rsidRPr="007A4673" w:rsidRDefault="00F4463F" w:rsidP="00F4463F">
      <w:pPr>
        <w:pStyle w:val="ListParagraph"/>
        <w:numPr>
          <w:ilvl w:val="0"/>
          <w:numId w:val="38"/>
        </w:numPr>
        <w:spacing w:line="240" w:lineRule="auto"/>
        <w:jc w:val="both"/>
        <w:rPr>
          <w:rFonts w:ascii="Aptos" w:hAnsi="Aptos" w:cs="Arial"/>
          <w:b/>
          <w:sz w:val="24"/>
          <w:szCs w:val="24"/>
        </w:rPr>
      </w:pPr>
      <w:r w:rsidRPr="007A4673">
        <w:rPr>
          <w:rFonts w:ascii="Aptos" w:hAnsi="Aptos" w:cs="Arial"/>
          <w:sz w:val="24"/>
          <w:szCs w:val="24"/>
        </w:rPr>
        <w:t xml:space="preserve">Computing and e-safety curriculum and policy </w:t>
      </w:r>
    </w:p>
    <w:p w14:paraId="4A696CA2" w14:textId="77777777" w:rsidR="00F4463F" w:rsidRPr="007A4673" w:rsidRDefault="00F4463F" w:rsidP="00F4463F">
      <w:pPr>
        <w:pStyle w:val="ListParagraph"/>
        <w:numPr>
          <w:ilvl w:val="0"/>
          <w:numId w:val="38"/>
        </w:numPr>
        <w:spacing w:line="240" w:lineRule="auto"/>
        <w:jc w:val="both"/>
        <w:rPr>
          <w:rFonts w:ascii="Aptos" w:hAnsi="Aptos" w:cs="Arial"/>
          <w:b/>
          <w:sz w:val="24"/>
          <w:szCs w:val="24"/>
        </w:rPr>
      </w:pPr>
      <w:r w:rsidRPr="007A4673">
        <w:rPr>
          <w:rFonts w:ascii="Aptos" w:hAnsi="Aptos" w:cs="Arial"/>
          <w:sz w:val="24"/>
          <w:szCs w:val="24"/>
        </w:rPr>
        <w:t>Equal Opportunities Policy</w:t>
      </w:r>
    </w:p>
    <w:p w14:paraId="408C7FE8" w14:textId="1F1EA683" w:rsidR="00F4463F" w:rsidRPr="007A4673" w:rsidRDefault="006E3654" w:rsidP="00F4463F">
      <w:pPr>
        <w:pStyle w:val="ListParagraph"/>
        <w:numPr>
          <w:ilvl w:val="0"/>
          <w:numId w:val="38"/>
        </w:numPr>
        <w:spacing w:line="240" w:lineRule="auto"/>
        <w:jc w:val="both"/>
        <w:rPr>
          <w:rFonts w:ascii="Aptos" w:hAnsi="Aptos" w:cs="Arial"/>
          <w:b/>
          <w:sz w:val="24"/>
          <w:szCs w:val="24"/>
        </w:rPr>
      </w:pPr>
      <w:r w:rsidRPr="007A4673">
        <w:rPr>
          <w:rFonts w:ascii="Aptos" w:hAnsi="Aptos" w:cs="Arial"/>
          <w:sz w:val="24"/>
          <w:szCs w:val="24"/>
        </w:rPr>
        <w:t>Safeguarding</w:t>
      </w:r>
      <w:r w:rsidR="00F4463F" w:rsidRPr="007A4673">
        <w:rPr>
          <w:rFonts w:ascii="Aptos" w:hAnsi="Aptos" w:cs="Arial"/>
          <w:sz w:val="24"/>
          <w:szCs w:val="24"/>
        </w:rPr>
        <w:t xml:space="preserve"> and Child Protection Policy</w:t>
      </w:r>
    </w:p>
    <w:p w14:paraId="7D828B68" w14:textId="029123B5" w:rsidR="00F4463F" w:rsidRPr="007A4673" w:rsidRDefault="00F4463F" w:rsidP="00F4463F">
      <w:pPr>
        <w:pStyle w:val="ListParagraph"/>
        <w:numPr>
          <w:ilvl w:val="0"/>
          <w:numId w:val="38"/>
        </w:numPr>
        <w:spacing w:line="240" w:lineRule="auto"/>
        <w:jc w:val="both"/>
        <w:rPr>
          <w:rFonts w:ascii="Aptos" w:hAnsi="Aptos" w:cs="Arial"/>
          <w:b/>
          <w:sz w:val="24"/>
          <w:szCs w:val="24"/>
        </w:rPr>
      </w:pPr>
      <w:r w:rsidRPr="007A4673">
        <w:rPr>
          <w:rFonts w:ascii="Aptos" w:hAnsi="Aptos" w:cs="Arial"/>
          <w:sz w:val="24"/>
          <w:szCs w:val="24"/>
        </w:rPr>
        <w:t xml:space="preserve">PREVENT policy </w:t>
      </w:r>
    </w:p>
    <w:p w14:paraId="12B7EB6C" w14:textId="3F198669" w:rsidR="00F4463F" w:rsidRPr="007A4673" w:rsidRDefault="00F4463F" w:rsidP="00F4463F">
      <w:pPr>
        <w:pStyle w:val="ListParagraph"/>
        <w:numPr>
          <w:ilvl w:val="0"/>
          <w:numId w:val="38"/>
        </w:numPr>
        <w:spacing w:line="240" w:lineRule="auto"/>
        <w:jc w:val="both"/>
        <w:rPr>
          <w:rFonts w:ascii="Aptos" w:hAnsi="Aptos" w:cs="Arial"/>
          <w:b/>
          <w:sz w:val="24"/>
          <w:szCs w:val="24"/>
        </w:rPr>
      </w:pPr>
      <w:r w:rsidRPr="007A4673">
        <w:rPr>
          <w:rFonts w:ascii="Aptos" w:hAnsi="Aptos" w:cs="Arial"/>
          <w:sz w:val="24"/>
          <w:szCs w:val="24"/>
        </w:rPr>
        <w:t xml:space="preserve">Keeping Children Safe in Education (statutory guidance) </w:t>
      </w:r>
    </w:p>
    <w:p w14:paraId="534209C5" w14:textId="6E7AD796" w:rsidR="00F4463F" w:rsidRPr="007A4673" w:rsidRDefault="00F4463F" w:rsidP="00F4463F">
      <w:pPr>
        <w:pStyle w:val="ListParagraph"/>
        <w:numPr>
          <w:ilvl w:val="0"/>
          <w:numId w:val="38"/>
        </w:numPr>
        <w:spacing w:line="240" w:lineRule="auto"/>
        <w:jc w:val="both"/>
        <w:rPr>
          <w:rFonts w:ascii="Aptos" w:hAnsi="Aptos" w:cs="Arial"/>
          <w:b/>
          <w:sz w:val="24"/>
          <w:szCs w:val="24"/>
        </w:rPr>
      </w:pPr>
      <w:r w:rsidRPr="007A4673">
        <w:rPr>
          <w:rFonts w:ascii="Aptos" w:hAnsi="Aptos" w:cs="Arial"/>
          <w:sz w:val="24"/>
          <w:szCs w:val="24"/>
        </w:rPr>
        <w:t>Working Together to Safeguard Children (statutory guidance)</w:t>
      </w:r>
    </w:p>
    <w:p w14:paraId="79AD96E4" w14:textId="77777777" w:rsidR="00C93C63" w:rsidRPr="007A4673" w:rsidRDefault="00C93C63" w:rsidP="00C93C63">
      <w:pPr>
        <w:pStyle w:val="ListParagraph"/>
        <w:spacing w:line="240" w:lineRule="auto"/>
        <w:jc w:val="both"/>
        <w:rPr>
          <w:rFonts w:ascii="Aptos" w:hAnsi="Aptos" w:cs="Arial"/>
          <w:b/>
          <w:sz w:val="24"/>
          <w:szCs w:val="24"/>
        </w:rPr>
      </w:pPr>
    </w:p>
    <w:p w14:paraId="6A74BDB1" w14:textId="77777777" w:rsidR="00F4463F" w:rsidRPr="007A4673" w:rsidRDefault="00F4463F" w:rsidP="00F4463F">
      <w:pPr>
        <w:spacing w:line="240" w:lineRule="auto"/>
        <w:rPr>
          <w:rFonts w:ascii="Aptos" w:hAnsi="Aptos" w:cs="Arial"/>
          <w:b/>
          <w:sz w:val="24"/>
          <w:szCs w:val="24"/>
        </w:rPr>
      </w:pPr>
      <w:r w:rsidRPr="007A4673">
        <w:rPr>
          <w:rFonts w:ascii="Aptos" w:hAnsi="Aptos" w:cs="Arial"/>
          <w:b/>
          <w:sz w:val="24"/>
          <w:szCs w:val="24"/>
        </w:rPr>
        <w:t>Policy Review</w:t>
      </w:r>
    </w:p>
    <w:p w14:paraId="1B9E0D90" w14:textId="233BAB59" w:rsidR="00F4463F" w:rsidRDefault="00F4463F" w:rsidP="00F4463F">
      <w:pPr>
        <w:spacing w:line="240" w:lineRule="auto"/>
        <w:rPr>
          <w:rFonts w:ascii="Aptos" w:hAnsi="Aptos" w:cs="Arial"/>
          <w:bCs/>
          <w:sz w:val="24"/>
          <w:szCs w:val="24"/>
        </w:rPr>
      </w:pPr>
      <w:r w:rsidRPr="007A4673">
        <w:rPr>
          <w:rFonts w:ascii="Aptos" w:hAnsi="Aptos" w:cs="Arial"/>
          <w:sz w:val="24"/>
          <w:szCs w:val="24"/>
        </w:rPr>
        <w:t xml:space="preserve">This policy is reviewed </w:t>
      </w:r>
      <w:r w:rsidR="003E6C34" w:rsidRPr="007A4673">
        <w:rPr>
          <w:rFonts w:ascii="Aptos" w:hAnsi="Aptos" w:cs="Arial"/>
          <w:sz w:val="24"/>
          <w:szCs w:val="24"/>
        </w:rPr>
        <w:t>every 4 years</w:t>
      </w:r>
      <w:r w:rsidRPr="007A4673">
        <w:rPr>
          <w:rFonts w:ascii="Aptos" w:hAnsi="Aptos" w:cs="Arial"/>
          <w:sz w:val="24"/>
          <w:szCs w:val="24"/>
        </w:rPr>
        <w:t xml:space="preserve">. </w:t>
      </w:r>
      <w:r w:rsidR="00C93C63" w:rsidRPr="007A4673">
        <w:rPr>
          <w:rFonts w:ascii="Aptos" w:hAnsi="Aptos" w:cs="Arial"/>
          <w:sz w:val="24"/>
          <w:szCs w:val="24"/>
        </w:rPr>
        <w:t xml:space="preserve">It is next due for renewal in </w:t>
      </w:r>
      <w:r w:rsidR="007A4673" w:rsidRPr="007A4673">
        <w:rPr>
          <w:rFonts w:ascii="Aptos" w:hAnsi="Aptos" w:cs="Arial"/>
          <w:sz w:val="24"/>
          <w:szCs w:val="24"/>
        </w:rPr>
        <w:t>May2028</w:t>
      </w:r>
      <w:r w:rsidR="0037469D" w:rsidRPr="007A4673">
        <w:rPr>
          <w:rFonts w:ascii="Aptos" w:hAnsi="Aptos" w:cs="Arial"/>
          <w:sz w:val="24"/>
          <w:szCs w:val="24"/>
        </w:rPr>
        <w:t xml:space="preserve"> due to changes</w:t>
      </w:r>
      <w:r w:rsidR="0037469D" w:rsidRPr="007A4673">
        <w:rPr>
          <w:rFonts w:ascii="Aptos" w:hAnsi="Aptos" w:cs="Arial"/>
          <w:bCs/>
          <w:sz w:val="24"/>
          <w:szCs w:val="24"/>
        </w:rPr>
        <w:t xml:space="preserve"> in DfE guidance.  The policy will then be reviewed at 4-yearly intervals.</w:t>
      </w:r>
    </w:p>
    <w:p w14:paraId="43294162" w14:textId="77777777" w:rsidR="007A4673" w:rsidRPr="007A4673" w:rsidRDefault="007A4673" w:rsidP="00F4463F">
      <w:pPr>
        <w:spacing w:line="240" w:lineRule="auto"/>
        <w:rPr>
          <w:rFonts w:ascii="Aptos" w:hAnsi="Aptos" w:cs="Arial"/>
          <w:sz w:val="24"/>
          <w:szCs w:val="24"/>
        </w:rPr>
      </w:pPr>
    </w:p>
    <w:p w14:paraId="1E030462" w14:textId="5004381B" w:rsidR="00F4463F" w:rsidRPr="007A4673" w:rsidRDefault="00F4463F" w:rsidP="0027651A">
      <w:pPr>
        <w:spacing w:line="240" w:lineRule="auto"/>
        <w:rPr>
          <w:rFonts w:ascii="Aptos" w:hAnsi="Aptos" w:cs="Arial"/>
          <w:sz w:val="24"/>
          <w:szCs w:val="24"/>
        </w:rPr>
      </w:pPr>
    </w:p>
    <w:p w14:paraId="1C11A130" w14:textId="5BA1AF82" w:rsidR="0027651A" w:rsidRPr="00CD6C30" w:rsidRDefault="0027651A" w:rsidP="004E6B81">
      <w:pPr>
        <w:rPr>
          <w:rFonts w:ascii="Arial" w:hAnsi="Arial" w:cs="Arial"/>
          <w:bCs/>
          <w:iCs/>
          <w:sz w:val="24"/>
        </w:rPr>
        <w:sectPr w:rsidR="0027651A" w:rsidRPr="00CD6C30" w:rsidSect="007A4673">
          <w:pgSz w:w="11906" w:h="16838"/>
          <w:pgMar w:top="1134" w:right="1134" w:bottom="1134" w:left="1134" w:header="708" w:footer="708" w:gutter="0"/>
          <w:cols w:space="708"/>
          <w:docGrid w:linePitch="360"/>
        </w:sectPr>
      </w:pPr>
    </w:p>
    <w:p w14:paraId="0DCA3ACD" w14:textId="3E6B1421" w:rsidR="004E44C1" w:rsidRPr="00CD6C30" w:rsidRDefault="00CD2149" w:rsidP="004E6B81">
      <w:pPr>
        <w:rPr>
          <w:rFonts w:ascii="Arial" w:hAnsi="Arial" w:cs="Arial"/>
          <w:b/>
          <w:sz w:val="24"/>
        </w:rPr>
      </w:pPr>
      <w:r w:rsidRPr="00CD6C30">
        <w:rPr>
          <w:rFonts w:ascii="Arial" w:hAnsi="Arial" w:cs="Arial"/>
          <w:b/>
          <w:sz w:val="24"/>
        </w:rPr>
        <w:lastRenderedPageBreak/>
        <w:t xml:space="preserve">Appendix 1 </w:t>
      </w:r>
      <w:r w:rsidR="004E44C1" w:rsidRPr="00CD6C30">
        <w:rPr>
          <w:rFonts w:ascii="Arial" w:hAnsi="Arial" w:cs="Arial"/>
          <w:b/>
          <w:sz w:val="24"/>
        </w:rPr>
        <w:t xml:space="preserve">– Jigsaw </w:t>
      </w:r>
      <w:r w:rsidR="00B61AB1">
        <w:rPr>
          <w:rFonts w:ascii="Arial" w:hAnsi="Arial" w:cs="Arial"/>
          <w:b/>
          <w:sz w:val="24"/>
        </w:rPr>
        <w:t xml:space="preserve">Programme – </w:t>
      </w:r>
      <w:r w:rsidR="004E44C1" w:rsidRPr="00CD6C30">
        <w:rPr>
          <w:rFonts w:ascii="Arial" w:hAnsi="Arial" w:cs="Arial"/>
          <w:b/>
          <w:sz w:val="24"/>
        </w:rPr>
        <w:t xml:space="preserve">Content Overview (Reception to Year 2) </w:t>
      </w:r>
    </w:p>
    <w:tbl>
      <w:tblPr>
        <w:tblStyle w:val="TableGrid"/>
        <w:tblW w:w="0" w:type="auto"/>
        <w:tblLook w:val="04A0" w:firstRow="1" w:lastRow="0" w:firstColumn="1" w:lastColumn="0" w:noHBand="0" w:noVBand="1"/>
      </w:tblPr>
      <w:tblGrid>
        <w:gridCol w:w="2405"/>
        <w:gridCol w:w="3686"/>
        <w:gridCol w:w="3969"/>
        <w:gridCol w:w="3888"/>
      </w:tblGrid>
      <w:tr w:rsidR="004E44C1" w:rsidRPr="00CD6C30" w14:paraId="6FC4F07A" w14:textId="77777777" w:rsidTr="004E44C1">
        <w:tc>
          <w:tcPr>
            <w:tcW w:w="13948" w:type="dxa"/>
            <w:gridSpan w:val="4"/>
            <w:shd w:val="clear" w:color="auto" w:fill="5B9BD5" w:themeFill="accent1"/>
          </w:tcPr>
          <w:p w14:paraId="337D7A2D" w14:textId="7E3DE423" w:rsidR="004E44C1" w:rsidRPr="00CD6C30" w:rsidRDefault="004E44C1" w:rsidP="004E44C1">
            <w:pPr>
              <w:jc w:val="center"/>
              <w:rPr>
                <w:rFonts w:ascii="Arial" w:hAnsi="Arial" w:cs="Arial"/>
                <w:b/>
              </w:rPr>
            </w:pPr>
            <w:r w:rsidRPr="00CD6C30">
              <w:rPr>
                <w:rFonts w:ascii="Arial" w:hAnsi="Arial" w:cs="Arial"/>
                <w:b/>
                <w:sz w:val="24"/>
              </w:rPr>
              <w:t>Jigsaw Content Overview (Reception to Year 2)</w:t>
            </w:r>
          </w:p>
        </w:tc>
      </w:tr>
      <w:tr w:rsidR="004E44C1" w:rsidRPr="00CD6C30" w14:paraId="7D3EE112" w14:textId="0A390FC8" w:rsidTr="004E44C1">
        <w:tc>
          <w:tcPr>
            <w:tcW w:w="2405" w:type="dxa"/>
            <w:shd w:val="clear" w:color="auto" w:fill="F2F2F2" w:themeFill="background1" w:themeFillShade="F2"/>
          </w:tcPr>
          <w:p w14:paraId="013301DC" w14:textId="5FA422AA" w:rsidR="004E44C1" w:rsidRPr="00CD6C30" w:rsidRDefault="004E44C1" w:rsidP="004E44C1">
            <w:pPr>
              <w:jc w:val="center"/>
              <w:rPr>
                <w:rFonts w:ascii="Arial" w:hAnsi="Arial" w:cs="Arial"/>
                <w:b/>
              </w:rPr>
            </w:pPr>
            <w:r w:rsidRPr="00CD6C30">
              <w:rPr>
                <w:rFonts w:ascii="Arial" w:hAnsi="Arial" w:cs="Arial"/>
                <w:b/>
              </w:rPr>
              <w:t xml:space="preserve">Jigsaw </w:t>
            </w:r>
            <w:r w:rsidR="00524A79">
              <w:rPr>
                <w:rFonts w:ascii="Arial" w:hAnsi="Arial" w:cs="Arial"/>
                <w:b/>
              </w:rPr>
              <w:t>Puzzle Piece (Units)</w:t>
            </w:r>
          </w:p>
        </w:tc>
        <w:tc>
          <w:tcPr>
            <w:tcW w:w="3686" w:type="dxa"/>
            <w:shd w:val="clear" w:color="auto" w:fill="F2F2F2" w:themeFill="background1" w:themeFillShade="F2"/>
          </w:tcPr>
          <w:p w14:paraId="3D3389EB" w14:textId="3B63DD71" w:rsidR="004E44C1" w:rsidRPr="00CD6C30" w:rsidRDefault="004E44C1" w:rsidP="004E44C1">
            <w:pPr>
              <w:jc w:val="center"/>
              <w:rPr>
                <w:rFonts w:ascii="Arial" w:hAnsi="Arial" w:cs="Arial"/>
                <w:b/>
              </w:rPr>
            </w:pPr>
            <w:r w:rsidRPr="00CD6C30">
              <w:rPr>
                <w:rFonts w:ascii="Arial" w:hAnsi="Arial" w:cs="Arial"/>
                <w:b/>
              </w:rPr>
              <w:t>Reception</w:t>
            </w:r>
          </w:p>
        </w:tc>
        <w:tc>
          <w:tcPr>
            <w:tcW w:w="3969" w:type="dxa"/>
            <w:shd w:val="clear" w:color="auto" w:fill="F2F2F2" w:themeFill="background1" w:themeFillShade="F2"/>
          </w:tcPr>
          <w:p w14:paraId="0E05519A" w14:textId="128D5EFF" w:rsidR="004E44C1" w:rsidRPr="00CD6C30" w:rsidRDefault="004E44C1" w:rsidP="004E44C1">
            <w:pPr>
              <w:tabs>
                <w:tab w:val="left" w:pos="195"/>
                <w:tab w:val="center" w:pos="1803"/>
              </w:tabs>
              <w:rPr>
                <w:rFonts w:ascii="Arial" w:hAnsi="Arial" w:cs="Arial"/>
                <w:b/>
              </w:rPr>
            </w:pPr>
            <w:r w:rsidRPr="00CD6C30">
              <w:rPr>
                <w:rFonts w:ascii="Arial" w:hAnsi="Arial" w:cs="Arial"/>
                <w:b/>
              </w:rPr>
              <w:tab/>
            </w:r>
            <w:r w:rsidRPr="00CD6C30">
              <w:rPr>
                <w:rFonts w:ascii="Arial" w:hAnsi="Arial" w:cs="Arial"/>
                <w:b/>
              </w:rPr>
              <w:tab/>
              <w:t>Year 1</w:t>
            </w:r>
          </w:p>
        </w:tc>
        <w:tc>
          <w:tcPr>
            <w:tcW w:w="3888" w:type="dxa"/>
            <w:shd w:val="clear" w:color="auto" w:fill="F2F2F2" w:themeFill="background1" w:themeFillShade="F2"/>
          </w:tcPr>
          <w:p w14:paraId="4A1F3490" w14:textId="0407C9A7" w:rsidR="004E44C1" w:rsidRPr="00CD6C30" w:rsidRDefault="004E44C1" w:rsidP="004E44C1">
            <w:pPr>
              <w:jc w:val="center"/>
              <w:rPr>
                <w:rFonts w:ascii="Arial" w:hAnsi="Arial" w:cs="Arial"/>
                <w:b/>
              </w:rPr>
            </w:pPr>
            <w:r w:rsidRPr="00CD6C30">
              <w:rPr>
                <w:rFonts w:ascii="Arial" w:hAnsi="Arial" w:cs="Arial"/>
                <w:b/>
              </w:rPr>
              <w:t>Year 2</w:t>
            </w:r>
          </w:p>
        </w:tc>
      </w:tr>
      <w:tr w:rsidR="004E44C1" w:rsidRPr="00CD6C30" w14:paraId="667C957E" w14:textId="04637EBA" w:rsidTr="004E44C1">
        <w:tc>
          <w:tcPr>
            <w:tcW w:w="2405" w:type="dxa"/>
            <w:shd w:val="clear" w:color="auto" w:fill="F2F2F2" w:themeFill="background1" w:themeFillShade="F2"/>
          </w:tcPr>
          <w:p w14:paraId="1962684B" w14:textId="42F05F8D" w:rsidR="004E44C1" w:rsidRPr="00CD6C30" w:rsidRDefault="004E44C1" w:rsidP="004E6B81">
            <w:pPr>
              <w:rPr>
                <w:rFonts w:ascii="Arial" w:hAnsi="Arial" w:cs="Arial"/>
                <w:b/>
                <w:sz w:val="18"/>
                <w:szCs w:val="18"/>
              </w:rPr>
            </w:pPr>
            <w:r w:rsidRPr="00CD6C30">
              <w:rPr>
                <w:rFonts w:ascii="Arial" w:hAnsi="Arial" w:cs="Arial"/>
                <w:b/>
                <w:sz w:val="18"/>
                <w:szCs w:val="18"/>
              </w:rPr>
              <w:t xml:space="preserve">Being Me in My World </w:t>
            </w:r>
          </w:p>
        </w:tc>
        <w:tc>
          <w:tcPr>
            <w:tcW w:w="3686" w:type="dxa"/>
          </w:tcPr>
          <w:p w14:paraId="0538BF41"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Self-identity</w:t>
            </w:r>
          </w:p>
          <w:p w14:paraId="6D0DD330"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Understanding feelings</w:t>
            </w:r>
          </w:p>
          <w:p w14:paraId="466BD7F4"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Being in a classroom</w:t>
            </w:r>
          </w:p>
          <w:p w14:paraId="3248748C"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Being gentle</w:t>
            </w:r>
          </w:p>
          <w:p w14:paraId="704D7489" w14:textId="20ABEE96" w:rsidR="004E44C1" w:rsidRPr="00CD6C30" w:rsidRDefault="004E44C1" w:rsidP="004E44C1">
            <w:pPr>
              <w:rPr>
                <w:rFonts w:ascii="Arial" w:hAnsi="Arial" w:cs="Arial"/>
                <w:b/>
                <w:sz w:val="18"/>
                <w:szCs w:val="18"/>
              </w:rPr>
            </w:pPr>
            <w:r w:rsidRPr="00CD6C30">
              <w:rPr>
                <w:rFonts w:ascii="Arial" w:hAnsi="Arial" w:cs="Arial"/>
                <w:sz w:val="18"/>
                <w:szCs w:val="18"/>
              </w:rPr>
              <w:t>Rights and responsibilities</w:t>
            </w:r>
          </w:p>
        </w:tc>
        <w:tc>
          <w:tcPr>
            <w:tcW w:w="3969" w:type="dxa"/>
          </w:tcPr>
          <w:p w14:paraId="669BEB63"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Feeling special and safe</w:t>
            </w:r>
          </w:p>
          <w:p w14:paraId="06A215A0"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Being part of a class</w:t>
            </w:r>
          </w:p>
          <w:p w14:paraId="13245ABE"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Rights and responsibilities</w:t>
            </w:r>
          </w:p>
          <w:p w14:paraId="74B9E6AA"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Rewards and feeling proud</w:t>
            </w:r>
          </w:p>
          <w:p w14:paraId="1AD2F814"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Consequences</w:t>
            </w:r>
          </w:p>
          <w:p w14:paraId="16B08871" w14:textId="2A83D588" w:rsidR="004E44C1" w:rsidRPr="00CD6C30" w:rsidRDefault="004E44C1" w:rsidP="004E44C1">
            <w:pPr>
              <w:rPr>
                <w:rFonts w:ascii="Arial" w:hAnsi="Arial" w:cs="Arial"/>
                <w:b/>
                <w:sz w:val="18"/>
                <w:szCs w:val="18"/>
              </w:rPr>
            </w:pPr>
            <w:r w:rsidRPr="00CD6C30">
              <w:rPr>
                <w:rFonts w:ascii="Arial" w:hAnsi="Arial" w:cs="Arial"/>
                <w:sz w:val="18"/>
                <w:szCs w:val="18"/>
              </w:rPr>
              <w:t>Owning the Learning Charter</w:t>
            </w:r>
          </w:p>
        </w:tc>
        <w:tc>
          <w:tcPr>
            <w:tcW w:w="3888" w:type="dxa"/>
          </w:tcPr>
          <w:p w14:paraId="011DB4BB"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Hopes and fears for the year</w:t>
            </w:r>
          </w:p>
          <w:p w14:paraId="6BAB1C82"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Rights and responsibilities</w:t>
            </w:r>
          </w:p>
          <w:p w14:paraId="1E71985F"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Rewards and consequences</w:t>
            </w:r>
          </w:p>
          <w:p w14:paraId="06EF3E2C"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Safe and fair learning</w:t>
            </w:r>
          </w:p>
          <w:p w14:paraId="2330C04E"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environment</w:t>
            </w:r>
          </w:p>
          <w:p w14:paraId="204E2B28"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Valuing contributions</w:t>
            </w:r>
          </w:p>
          <w:p w14:paraId="71DA678F"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Choices</w:t>
            </w:r>
          </w:p>
          <w:p w14:paraId="78015EBD" w14:textId="62C3C478" w:rsidR="004E44C1" w:rsidRPr="00CD6C30" w:rsidRDefault="004E44C1" w:rsidP="004E44C1">
            <w:pPr>
              <w:rPr>
                <w:rFonts w:ascii="Arial" w:hAnsi="Arial" w:cs="Arial"/>
                <w:b/>
                <w:sz w:val="18"/>
                <w:szCs w:val="18"/>
              </w:rPr>
            </w:pPr>
            <w:r w:rsidRPr="00CD6C30">
              <w:rPr>
                <w:rFonts w:ascii="Arial" w:hAnsi="Arial" w:cs="Arial"/>
                <w:sz w:val="18"/>
                <w:szCs w:val="18"/>
              </w:rPr>
              <w:t>Recognising feelings</w:t>
            </w:r>
          </w:p>
        </w:tc>
      </w:tr>
      <w:tr w:rsidR="004E44C1" w:rsidRPr="00CD6C30" w14:paraId="49F4310D" w14:textId="0B227227" w:rsidTr="004E44C1">
        <w:tc>
          <w:tcPr>
            <w:tcW w:w="2405" w:type="dxa"/>
            <w:shd w:val="clear" w:color="auto" w:fill="F2F2F2" w:themeFill="background1" w:themeFillShade="F2"/>
          </w:tcPr>
          <w:p w14:paraId="2CFDD906" w14:textId="3F9C3EFF" w:rsidR="004E44C1" w:rsidRPr="00CD6C30" w:rsidRDefault="004E44C1" w:rsidP="004E6B81">
            <w:pPr>
              <w:rPr>
                <w:rFonts w:ascii="Arial" w:hAnsi="Arial" w:cs="Arial"/>
                <w:b/>
                <w:sz w:val="18"/>
                <w:szCs w:val="18"/>
              </w:rPr>
            </w:pPr>
            <w:r w:rsidRPr="00CD6C30">
              <w:rPr>
                <w:rFonts w:ascii="Arial" w:hAnsi="Arial" w:cs="Arial"/>
                <w:b/>
                <w:sz w:val="18"/>
                <w:szCs w:val="18"/>
              </w:rPr>
              <w:t>Celebrating Differences</w:t>
            </w:r>
          </w:p>
        </w:tc>
        <w:tc>
          <w:tcPr>
            <w:tcW w:w="3686" w:type="dxa"/>
          </w:tcPr>
          <w:p w14:paraId="72D522FD"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Identifying talents</w:t>
            </w:r>
          </w:p>
          <w:p w14:paraId="75AC2C82"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Being special</w:t>
            </w:r>
          </w:p>
          <w:p w14:paraId="693466F1"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Families</w:t>
            </w:r>
          </w:p>
          <w:p w14:paraId="1A5E2529"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Where we live</w:t>
            </w:r>
          </w:p>
          <w:p w14:paraId="28C4682B"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Making friends</w:t>
            </w:r>
          </w:p>
          <w:p w14:paraId="547FE800" w14:textId="11DCFE09" w:rsidR="004E44C1" w:rsidRPr="00CD6C30" w:rsidRDefault="004E44C1" w:rsidP="004E44C1">
            <w:pPr>
              <w:rPr>
                <w:rFonts w:ascii="Arial" w:hAnsi="Arial" w:cs="Arial"/>
                <w:b/>
                <w:sz w:val="18"/>
                <w:szCs w:val="18"/>
              </w:rPr>
            </w:pPr>
            <w:r w:rsidRPr="00CD6C30">
              <w:rPr>
                <w:rFonts w:ascii="Arial" w:hAnsi="Arial" w:cs="Arial"/>
                <w:sz w:val="18"/>
                <w:szCs w:val="18"/>
              </w:rPr>
              <w:t>Standing up for yourself</w:t>
            </w:r>
          </w:p>
        </w:tc>
        <w:tc>
          <w:tcPr>
            <w:tcW w:w="3969" w:type="dxa"/>
          </w:tcPr>
          <w:p w14:paraId="76681FCE"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Similarities and differences</w:t>
            </w:r>
          </w:p>
          <w:p w14:paraId="13992902"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Understanding bullying and</w:t>
            </w:r>
          </w:p>
          <w:p w14:paraId="75C6FF46"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knowing how to deal with it</w:t>
            </w:r>
          </w:p>
          <w:p w14:paraId="6E3C208E"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Making new friends</w:t>
            </w:r>
          </w:p>
          <w:p w14:paraId="13B9D8CE"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Celebrating the differences</w:t>
            </w:r>
          </w:p>
          <w:p w14:paraId="3D0C52F7" w14:textId="5BBF1BFE" w:rsidR="004E44C1" w:rsidRPr="00CD6C30" w:rsidRDefault="004E44C1" w:rsidP="004E44C1">
            <w:pPr>
              <w:rPr>
                <w:rFonts w:ascii="Arial" w:hAnsi="Arial" w:cs="Arial"/>
                <w:b/>
                <w:sz w:val="18"/>
                <w:szCs w:val="18"/>
              </w:rPr>
            </w:pPr>
            <w:r w:rsidRPr="00CD6C30">
              <w:rPr>
                <w:rFonts w:ascii="Arial" w:hAnsi="Arial" w:cs="Arial"/>
                <w:sz w:val="18"/>
                <w:szCs w:val="18"/>
              </w:rPr>
              <w:t>in everyone</w:t>
            </w:r>
          </w:p>
        </w:tc>
        <w:tc>
          <w:tcPr>
            <w:tcW w:w="3888" w:type="dxa"/>
          </w:tcPr>
          <w:p w14:paraId="6505A180"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Assumptions and</w:t>
            </w:r>
          </w:p>
          <w:p w14:paraId="2411A8A2"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stereotypes about gender</w:t>
            </w:r>
          </w:p>
          <w:p w14:paraId="547F1AD4"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Understanding bullying</w:t>
            </w:r>
          </w:p>
          <w:p w14:paraId="2B3517E6"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Standing up for self and</w:t>
            </w:r>
          </w:p>
          <w:p w14:paraId="2EE2A713"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others</w:t>
            </w:r>
          </w:p>
          <w:p w14:paraId="4830598C"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Making new friends</w:t>
            </w:r>
          </w:p>
          <w:p w14:paraId="01E81AF1"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Gender diversity</w:t>
            </w:r>
          </w:p>
          <w:p w14:paraId="405E432D"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Celebrating difference and</w:t>
            </w:r>
          </w:p>
          <w:p w14:paraId="438208AD" w14:textId="7B43F4F5" w:rsidR="004E44C1" w:rsidRPr="00CD6C30" w:rsidRDefault="004E44C1" w:rsidP="004E44C1">
            <w:pPr>
              <w:rPr>
                <w:rFonts w:ascii="Arial" w:hAnsi="Arial" w:cs="Arial"/>
                <w:b/>
                <w:sz w:val="18"/>
                <w:szCs w:val="18"/>
              </w:rPr>
            </w:pPr>
            <w:r w:rsidRPr="00CD6C30">
              <w:rPr>
                <w:rFonts w:ascii="Arial" w:hAnsi="Arial" w:cs="Arial"/>
                <w:sz w:val="18"/>
                <w:szCs w:val="18"/>
              </w:rPr>
              <w:t>remaining friends</w:t>
            </w:r>
          </w:p>
        </w:tc>
      </w:tr>
      <w:tr w:rsidR="004E44C1" w:rsidRPr="00CD6C30" w14:paraId="07BDD17E" w14:textId="6BF456E2" w:rsidTr="004E44C1">
        <w:tc>
          <w:tcPr>
            <w:tcW w:w="2405" w:type="dxa"/>
            <w:shd w:val="clear" w:color="auto" w:fill="F2F2F2" w:themeFill="background1" w:themeFillShade="F2"/>
          </w:tcPr>
          <w:p w14:paraId="1ABACD64" w14:textId="2B5FD48D" w:rsidR="004E44C1" w:rsidRPr="00CD6C30" w:rsidRDefault="004E44C1" w:rsidP="004E6B81">
            <w:pPr>
              <w:rPr>
                <w:rFonts w:ascii="Arial" w:hAnsi="Arial" w:cs="Arial"/>
                <w:b/>
                <w:sz w:val="18"/>
                <w:szCs w:val="18"/>
              </w:rPr>
            </w:pPr>
            <w:r w:rsidRPr="00CD6C30">
              <w:rPr>
                <w:rFonts w:ascii="Arial" w:hAnsi="Arial" w:cs="Arial"/>
                <w:b/>
                <w:sz w:val="18"/>
                <w:szCs w:val="18"/>
              </w:rPr>
              <w:t xml:space="preserve">Dreams and Goals </w:t>
            </w:r>
          </w:p>
        </w:tc>
        <w:tc>
          <w:tcPr>
            <w:tcW w:w="3686" w:type="dxa"/>
          </w:tcPr>
          <w:p w14:paraId="08BCD776"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Challenges</w:t>
            </w:r>
          </w:p>
          <w:p w14:paraId="4FA27553"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Perseverance</w:t>
            </w:r>
          </w:p>
          <w:p w14:paraId="267BD87B"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Goal-setting</w:t>
            </w:r>
          </w:p>
          <w:p w14:paraId="782CACAA"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Overcoming obstacles</w:t>
            </w:r>
          </w:p>
          <w:p w14:paraId="64E8E89F"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Seeking help</w:t>
            </w:r>
          </w:p>
          <w:p w14:paraId="56310722"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Jobs</w:t>
            </w:r>
          </w:p>
          <w:p w14:paraId="380A8C86" w14:textId="31EB885B" w:rsidR="004E44C1" w:rsidRPr="00CD6C30" w:rsidRDefault="004E44C1" w:rsidP="004E44C1">
            <w:pPr>
              <w:rPr>
                <w:rFonts w:ascii="Arial" w:hAnsi="Arial" w:cs="Arial"/>
                <w:b/>
                <w:sz w:val="18"/>
                <w:szCs w:val="18"/>
              </w:rPr>
            </w:pPr>
            <w:r w:rsidRPr="00CD6C30">
              <w:rPr>
                <w:rFonts w:ascii="Arial" w:hAnsi="Arial" w:cs="Arial"/>
                <w:sz w:val="18"/>
                <w:szCs w:val="18"/>
              </w:rPr>
              <w:t>Achieving goals</w:t>
            </w:r>
          </w:p>
        </w:tc>
        <w:tc>
          <w:tcPr>
            <w:tcW w:w="3969" w:type="dxa"/>
          </w:tcPr>
          <w:p w14:paraId="2CC3C80D"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Setting goals</w:t>
            </w:r>
          </w:p>
          <w:p w14:paraId="6DDE53D1"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Identifying successes and</w:t>
            </w:r>
          </w:p>
          <w:p w14:paraId="05426281"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achievements</w:t>
            </w:r>
          </w:p>
          <w:p w14:paraId="5EC99FCA"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Learning styles</w:t>
            </w:r>
          </w:p>
          <w:p w14:paraId="7803F9AC"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Working well and celebrating</w:t>
            </w:r>
          </w:p>
          <w:p w14:paraId="4B8E2DE6"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achievement with a partner</w:t>
            </w:r>
          </w:p>
          <w:p w14:paraId="2883B87B"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Tackling new challenges</w:t>
            </w:r>
          </w:p>
          <w:p w14:paraId="60491E0C"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Identifying and overcoming</w:t>
            </w:r>
          </w:p>
          <w:p w14:paraId="7012AA9E"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obstacles</w:t>
            </w:r>
          </w:p>
          <w:p w14:paraId="01550951" w14:textId="17285DB2" w:rsidR="004E44C1" w:rsidRPr="00CD6C30" w:rsidRDefault="004E44C1" w:rsidP="004E44C1">
            <w:pPr>
              <w:rPr>
                <w:rFonts w:ascii="Arial" w:hAnsi="Arial" w:cs="Arial"/>
                <w:b/>
                <w:sz w:val="18"/>
                <w:szCs w:val="18"/>
              </w:rPr>
            </w:pPr>
            <w:r w:rsidRPr="00CD6C30">
              <w:rPr>
                <w:rFonts w:ascii="Arial" w:hAnsi="Arial" w:cs="Arial"/>
                <w:sz w:val="18"/>
                <w:szCs w:val="18"/>
              </w:rPr>
              <w:t>Feelings of success</w:t>
            </w:r>
          </w:p>
        </w:tc>
        <w:tc>
          <w:tcPr>
            <w:tcW w:w="3888" w:type="dxa"/>
          </w:tcPr>
          <w:p w14:paraId="5A2A930F"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Achieving realistic goals</w:t>
            </w:r>
          </w:p>
          <w:p w14:paraId="2E587C65"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Perseverance</w:t>
            </w:r>
          </w:p>
          <w:p w14:paraId="13A8EF48"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Learning strengths</w:t>
            </w:r>
          </w:p>
          <w:p w14:paraId="52F066A9"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Learning with others</w:t>
            </w:r>
          </w:p>
          <w:p w14:paraId="6B9F4280"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Group co-operation</w:t>
            </w:r>
          </w:p>
          <w:p w14:paraId="57C711EC"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Contributing to and sharing</w:t>
            </w:r>
          </w:p>
          <w:p w14:paraId="17B60CCC" w14:textId="0B077A75" w:rsidR="004E44C1" w:rsidRPr="00CD6C30" w:rsidRDefault="004E44C1" w:rsidP="004E44C1">
            <w:pPr>
              <w:rPr>
                <w:rFonts w:ascii="Arial" w:hAnsi="Arial" w:cs="Arial"/>
                <w:b/>
                <w:sz w:val="18"/>
                <w:szCs w:val="18"/>
              </w:rPr>
            </w:pPr>
            <w:r w:rsidRPr="00CD6C30">
              <w:rPr>
                <w:rFonts w:ascii="Arial" w:hAnsi="Arial" w:cs="Arial"/>
                <w:sz w:val="18"/>
                <w:szCs w:val="18"/>
              </w:rPr>
              <w:t>success</w:t>
            </w:r>
          </w:p>
        </w:tc>
      </w:tr>
      <w:tr w:rsidR="004E44C1" w:rsidRPr="00CD6C30" w14:paraId="4A2C3822" w14:textId="0E115796" w:rsidTr="004E44C1">
        <w:tc>
          <w:tcPr>
            <w:tcW w:w="2405" w:type="dxa"/>
            <w:shd w:val="clear" w:color="auto" w:fill="F2F2F2" w:themeFill="background1" w:themeFillShade="F2"/>
          </w:tcPr>
          <w:p w14:paraId="6B20E285" w14:textId="72770DC2" w:rsidR="004E44C1" w:rsidRPr="00CD6C30" w:rsidRDefault="004E44C1" w:rsidP="004E6B81">
            <w:pPr>
              <w:rPr>
                <w:rFonts w:ascii="Arial" w:hAnsi="Arial" w:cs="Arial"/>
                <w:b/>
                <w:sz w:val="18"/>
                <w:szCs w:val="18"/>
              </w:rPr>
            </w:pPr>
            <w:r w:rsidRPr="00CD6C30">
              <w:rPr>
                <w:rFonts w:ascii="Arial" w:hAnsi="Arial" w:cs="Arial"/>
                <w:b/>
                <w:sz w:val="18"/>
                <w:szCs w:val="18"/>
              </w:rPr>
              <w:t>Healthy Me</w:t>
            </w:r>
          </w:p>
        </w:tc>
        <w:tc>
          <w:tcPr>
            <w:tcW w:w="3686" w:type="dxa"/>
          </w:tcPr>
          <w:p w14:paraId="42CF872C"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Exercising bodies</w:t>
            </w:r>
          </w:p>
          <w:p w14:paraId="2E816F7D"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Physical activity</w:t>
            </w:r>
          </w:p>
          <w:p w14:paraId="369ED358"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Healthy food</w:t>
            </w:r>
          </w:p>
          <w:p w14:paraId="061EB502"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Sleep</w:t>
            </w:r>
          </w:p>
          <w:p w14:paraId="6312BFA1"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Keeping clean</w:t>
            </w:r>
          </w:p>
          <w:p w14:paraId="181A75F7" w14:textId="614E5C47" w:rsidR="004E44C1" w:rsidRPr="00CD6C30" w:rsidRDefault="004E44C1" w:rsidP="004E44C1">
            <w:pPr>
              <w:rPr>
                <w:rFonts w:ascii="Arial" w:hAnsi="Arial" w:cs="Arial"/>
                <w:b/>
                <w:sz w:val="18"/>
                <w:szCs w:val="18"/>
              </w:rPr>
            </w:pPr>
            <w:r w:rsidRPr="00CD6C30">
              <w:rPr>
                <w:rFonts w:ascii="Arial" w:hAnsi="Arial" w:cs="Arial"/>
                <w:sz w:val="18"/>
                <w:szCs w:val="18"/>
              </w:rPr>
              <w:t>Safety</w:t>
            </w:r>
          </w:p>
        </w:tc>
        <w:tc>
          <w:tcPr>
            <w:tcW w:w="3969" w:type="dxa"/>
          </w:tcPr>
          <w:p w14:paraId="1948888D"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Keeping myself healthy</w:t>
            </w:r>
          </w:p>
          <w:p w14:paraId="0EAB4D69"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Healthier lifestyle choices</w:t>
            </w:r>
          </w:p>
          <w:p w14:paraId="5CC573DC"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Keeping clean</w:t>
            </w:r>
          </w:p>
          <w:p w14:paraId="1DFA9A09"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Being safe</w:t>
            </w:r>
          </w:p>
          <w:p w14:paraId="31F42050"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Medicine safety/safety with</w:t>
            </w:r>
          </w:p>
          <w:p w14:paraId="7D887D1E"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household items</w:t>
            </w:r>
          </w:p>
          <w:p w14:paraId="7834E2DA"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Road safety</w:t>
            </w:r>
          </w:p>
          <w:p w14:paraId="72817F4B" w14:textId="1FEFC83F" w:rsidR="004E44C1" w:rsidRPr="00CD6C30" w:rsidRDefault="004E44C1" w:rsidP="004E44C1">
            <w:pPr>
              <w:rPr>
                <w:rFonts w:ascii="Arial" w:hAnsi="Arial" w:cs="Arial"/>
                <w:b/>
                <w:sz w:val="18"/>
                <w:szCs w:val="18"/>
              </w:rPr>
            </w:pPr>
            <w:r w:rsidRPr="00CD6C30">
              <w:rPr>
                <w:rFonts w:ascii="Arial" w:hAnsi="Arial" w:cs="Arial"/>
                <w:sz w:val="18"/>
                <w:szCs w:val="18"/>
              </w:rPr>
              <w:t>Linking health and happiness</w:t>
            </w:r>
          </w:p>
        </w:tc>
        <w:tc>
          <w:tcPr>
            <w:tcW w:w="3888" w:type="dxa"/>
          </w:tcPr>
          <w:p w14:paraId="7BF60802"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Motivation</w:t>
            </w:r>
          </w:p>
          <w:p w14:paraId="289E29D7"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Healthier choices</w:t>
            </w:r>
          </w:p>
          <w:p w14:paraId="56B7F359" w14:textId="32B6EF1F" w:rsidR="004E44C1"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Relaxation</w:t>
            </w:r>
          </w:p>
          <w:p w14:paraId="2F003B53" w14:textId="1E12C0FA" w:rsidR="00063D7A" w:rsidRPr="00CD6C30" w:rsidRDefault="00063D7A" w:rsidP="004E44C1">
            <w:pPr>
              <w:autoSpaceDE w:val="0"/>
              <w:autoSpaceDN w:val="0"/>
              <w:adjustRightInd w:val="0"/>
              <w:rPr>
                <w:rFonts w:ascii="Arial" w:hAnsi="Arial" w:cs="Arial"/>
                <w:sz w:val="18"/>
                <w:szCs w:val="18"/>
              </w:rPr>
            </w:pPr>
            <w:r>
              <w:rPr>
                <w:rFonts w:ascii="Arial" w:hAnsi="Arial" w:cs="Arial"/>
                <w:sz w:val="18"/>
                <w:szCs w:val="18"/>
              </w:rPr>
              <w:t>Medicine safety</w:t>
            </w:r>
          </w:p>
          <w:p w14:paraId="69FF79CB"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Healthy eating and nutrition</w:t>
            </w:r>
          </w:p>
          <w:p w14:paraId="08F04022"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Healthier snacks and sharing</w:t>
            </w:r>
          </w:p>
          <w:p w14:paraId="4A59CBE4" w14:textId="03D91499" w:rsidR="004E44C1" w:rsidRPr="00CD6C30" w:rsidRDefault="004E44C1" w:rsidP="004E44C1">
            <w:pPr>
              <w:rPr>
                <w:rFonts w:ascii="Arial" w:hAnsi="Arial" w:cs="Arial"/>
                <w:b/>
                <w:sz w:val="18"/>
                <w:szCs w:val="18"/>
              </w:rPr>
            </w:pPr>
            <w:r w:rsidRPr="00CD6C30">
              <w:rPr>
                <w:rFonts w:ascii="Arial" w:hAnsi="Arial" w:cs="Arial"/>
                <w:sz w:val="18"/>
                <w:szCs w:val="18"/>
              </w:rPr>
              <w:t>food</w:t>
            </w:r>
          </w:p>
        </w:tc>
      </w:tr>
      <w:tr w:rsidR="004E44C1" w:rsidRPr="00CD6C30" w14:paraId="42506599" w14:textId="3A3553F3" w:rsidTr="004E44C1">
        <w:tc>
          <w:tcPr>
            <w:tcW w:w="2405" w:type="dxa"/>
            <w:shd w:val="clear" w:color="auto" w:fill="F2F2F2" w:themeFill="background1" w:themeFillShade="F2"/>
          </w:tcPr>
          <w:p w14:paraId="59843A2B" w14:textId="4B8D0D3B" w:rsidR="004E44C1" w:rsidRPr="00CD6C30" w:rsidRDefault="004E44C1" w:rsidP="004E6B81">
            <w:pPr>
              <w:rPr>
                <w:rFonts w:ascii="Arial" w:hAnsi="Arial" w:cs="Arial"/>
                <w:b/>
                <w:sz w:val="18"/>
                <w:szCs w:val="18"/>
              </w:rPr>
            </w:pPr>
            <w:r w:rsidRPr="00CD6C30">
              <w:rPr>
                <w:rFonts w:ascii="Arial" w:hAnsi="Arial" w:cs="Arial"/>
                <w:b/>
                <w:sz w:val="18"/>
                <w:szCs w:val="18"/>
              </w:rPr>
              <w:t>Relationships</w:t>
            </w:r>
          </w:p>
        </w:tc>
        <w:tc>
          <w:tcPr>
            <w:tcW w:w="3686" w:type="dxa"/>
          </w:tcPr>
          <w:p w14:paraId="074F4C60"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Family life</w:t>
            </w:r>
          </w:p>
          <w:p w14:paraId="0831C516"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Friendships</w:t>
            </w:r>
          </w:p>
          <w:p w14:paraId="78629808"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lastRenderedPageBreak/>
              <w:t>Breaking friendships</w:t>
            </w:r>
          </w:p>
          <w:p w14:paraId="796F7033"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Falling out</w:t>
            </w:r>
          </w:p>
          <w:p w14:paraId="43305A20"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Dealing with bullying</w:t>
            </w:r>
          </w:p>
          <w:p w14:paraId="1D723B0F" w14:textId="30FE525F" w:rsidR="004E44C1" w:rsidRPr="00CD6C30" w:rsidRDefault="004E44C1" w:rsidP="004E44C1">
            <w:pPr>
              <w:rPr>
                <w:rFonts w:ascii="Arial" w:hAnsi="Arial" w:cs="Arial"/>
                <w:b/>
                <w:sz w:val="18"/>
                <w:szCs w:val="18"/>
              </w:rPr>
            </w:pPr>
            <w:r w:rsidRPr="00CD6C30">
              <w:rPr>
                <w:rFonts w:ascii="Arial" w:hAnsi="Arial" w:cs="Arial"/>
                <w:sz w:val="18"/>
                <w:szCs w:val="18"/>
              </w:rPr>
              <w:t>Being a good friend</w:t>
            </w:r>
          </w:p>
        </w:tc>
        <w:tc>
          <w:tcPr>
            <w:tcW w:w="3969" w:type="dxa"/>
          </w:tcPr>
          <w:p w14:paraId="4C486737"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lastRenderedPageBreak/>
              <w:t>Belonging to a family</w:t>
            </w:r>
          </w:p>
          <w:p w14:paraId="10AC8046"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Making friends/being a good friend</w:t>
            </w:r>
          </w:p>
          <w:p w14:paraId="44C1C85C"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lastRenderedPageBreak/>
              <w:t>Physical contact preferences</w:t>
            </w:r>
          </w:p>
          <w:p w14:paraId="59303D79"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People who help us</w:t>
            </w:r>
          </w:p>
          <w:p w14:paraId="2AB332CF"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Qualities as a friend and person</w:t>
            </w:r>
          </w:p>
          <w:p w14:paraId="37B0FF99"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Self-acknowledgement</w:t>
            </w:r>
          </w:p>
          <w:p w14:paraId="1C4A669A"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Being a good friend to myself</w:t>
            </w:r>
          </w:p>
          <w:p w14:paraId="75117C0F" w14:textId="6D4EE980" w:rsidR="004E44C1" w:rsidRPr="00CD6C30" w:rsidRDefault="004E44C1" w:rsidP="004E44C1">
            <w:pPr>
              <w:rPr>
                <w:rFonts w:ascii="Arial" w:hAnsi="Arial" w:cs="Arial"/>
                <w:b/>
                <w:sz w:val="18"/>
                <w:szCs w:val="18"/>
              </w:rPr>
            </w:pPr>
            <w:r w:rsidRPr="00CD6C30">
              <w:rPr>
                <w:rFonts w:ascii="Arial" w:hAnsi="Arial" w:cs="Arial"/>
                <w:sz w:val="18"/>
                <w:szCs w:val="18"/>
              </w:rPr>
              <w:t>Celebrating special relationships</w:t>
            </w:r>
          </w:p>
        </w:tc>
        <w:tc>
          <w:tcPr>
            <w:tcW w:w="3888" w:type="dxa"/>
          </w:tcPr>
          <w:p w14:paraId="6D4FF277"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lastRenderedPageBreak/>
              <w:t>Different types of family</w:t>
            </w:r>
          </w:p>
          <w:p w14:paraId="2F15B1B9"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Physical contact boundaries</w:t>
            </w:r>
          </w:p>
          <w:p w14:paraId="6E4FCEA9"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lastRenderedPageBreak/>
              <w:t>Friendship and conflict</w:t>
            </w:r>
          </w:p>
          <w:p w14:paraId="06B81C0A"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Secrets</w:t>
            </w:r>
          </w:p>
          <w:p w14:paraId="60185BCF"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Trust and appreciation</w:t>
            </w:r>
          </w:p>
          <w:p w14:paraId="21870C89"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Expressing appreciation for special</w:t>
            </w:r>
          </w:p>
          <w:p w14:paraId="2AE26E7D" w14:textId="54F8B2AB" w:rsidR="004E44C1" w:rsidRPr="00CD6C30" w:rsidRDefault="004E44C1" w:rsidP="004E44C1">
            <w:pPr>
              <w:rPr>
                <w:rFonts w:ascii="Arial" w:hAnsi="Arial" w:cs="Arial"/>
                <w:b/>
                <w:sz w:val="18"/>
                <w:szCs w:val="18"/>
              </w:rPr>
            </w:pPr>
            <w:r w:rsidRPr="00CD6C30">
              <w:rPr>
                <w:rFonts w:ascii="Arial" w:hAnsi="Arial" w:cs="Arial"/>
                <w:sz w:val="18"/>
                <w:szCs w:val="18"/>
              </w:rPr>
              <w:t>relationships</w:t>
            </w:r>
          </w:p>
        </w:tc>
      </w:tr>
      <w:tr w:rsidR="004E44C1" w:rsidRPr="00CD6C30" w14:paraId="0B8AAD9A" w14:textId="7E00EA90" w:rsidTr="004E44C1">
        <w:tc>
          <w:tcPr>
            <w:tcW w:w="2405" w:type="dxa"/>
            <w:shd w:val="clear" w:color="auto" w:fill="F2F2F2" w:themeFill="background1" w:themeFillShade="F2"/>
          </w:tcPr>
          <w:p w14:paraId="7D19DBB3" w14:textId="55D667FF" w:rsidR="004E44C1" w:rsidRPr="00CD6C30" w:rsidRDefault="004E44C1" w:rsidP="004E6B81">
            <w:pPr>
              <w:rPr>
                <w:rFonts w:ascii="Arial" w:hAnsi="Arial" w:cs="Arial"/>
                <w:b/>
                <w:sz w:val="18"/>
                <w:szCs w:val="18"/>
              </w:rPr>
            </w:pPr>
            <w:r w:rsidRPr="00CD6C30">
              <w:rPr>
                <w:rFonts w:ascii="Arial" w:hAnsi="Arial" w:cs="Arial"/>
                <w:b/>
                <w:sz w:val="18"/>
                <w:szCs w:val="18"/>
              </w:rPr>
              <w:lastRenderedPageBreak/>
              <w:t>Changing me</w:t>
            </w:r>
          </w:p>
        </w:tc>
        <w:tc>
          <w:tcPr>
            <w:tcW w:w="3686" w:type="dxa"/>
          </w:tcPr>
          <w:p w14:paraId="36212479"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Bodies</w:t>
            </w:r>
          </w:p>
          <w:p w14:paraId="308103E2"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Respecting my body</w:t>
            </w:r>
          </w:p>
          <w:p w14:paraId="607ECB58"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Growing up</w:t>
            </w:r>
          </w:p>
          <w:p w14:paraId="7B4BCB6D"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Growth and change</w:t>
            </w:r>
          </w:p>
          <w:p w14:paraId="25C81A59"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Fun and fears</w:t>
            </w:r>
          </w:p>
          <w:p w14:paraId="21566C6F" w14:textId="08A784A7" w:rsidR="004E44C1" w:rsidRPr="00CD6C30" w:rsidRDefault="004E44C1" w:rsidP="004E44C1">
            <w:pPr>
              <w:rPr>
                <w:rFonts w:ascii="Arial" w:hAnsi="Arial" w:cs="Arial"/>
                <w:b/>
                <w:sz w:val="18"/>
                <w:szCs w:val="18"/>
              </w:rPr>
            </w:pPr>
            <w:r w:rsidRPr="00CD6C30">
              <w:rPr>
                <w:rFonts w:ascii="Arial" w:hAnsi="Arial" w:cs="Arial"/>
                <w:sz w:val="18"/>
                <w:szCs w:val="18"/>
              </w:rPr>
              <w:t>Celebrations</w:t>
            </w:r>
          </w:p>
        </w:tc>
        <w:tc>
          <w:tcPr>
            <w:tcW w:w="3969" w:type="dxa"/>
          </w:tcPr>
          <w:p w14:paraId="4BD2EB09"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Life cycles – animal and human</w:t>
            </w:r>
          </w:p>
          <w:p w14:paraId="758F945A"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Changes in me</w:t>
            </w:r>
          </w:p>
          <w:p w14:paraId="203B49F7"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Changes since being a baby</w:t>
            </w:r>
          </w:p>
          <w:p w14:paraId="1D915995"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Differences between female and</w:t>
            </w:r>
          </w:p>
          <w:p w14:paraId="6C265C3A"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male bodies (correct terminology)</w:t>
            </w:r>
          </w:p>
          <w:p w14:paraId="16AD18A1"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Linking growing and learning</w:t>
            </w:r>
          </w:p>
          <w:p w14:paraId="0996A033"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Coping with change</w:t>
            </w:r>
          </w:p>
          <w:p w14:paraId="79055719" w14:textId="728C717B" w:rsidR="004E44C1" w:rsidRPr="00CD6C30" w:rsidRDefault="004E44C1" w:rsidP="004E44C1">
            <w:pPr>
              <w:rPr>
                <w:rFonts w:ascii="Arial" w:hAnsi="Arial" w:cs="Arial"/>
                <w:b/>
                <w:sz w:val="18"/>
                <w:szCs w:val="18"/>
              </w:rPr>
            </w:pPr>
            <w:r w:rsidRPr="00CD6C30">
              <w:rPr>
                <w:rFonts w:ascii="Arial" w:hAnsi="Arial" w:cs="Arial"/>
                <w:sz w:val="18"/>
                <w:szCs w:val="18"/>
              </w:rPr>
              <w:t>Transition</w:t>
            </w:r>
          </w:p>
        </w:tc>
        <w:tc>
          <w:tcPr>
            <w:tcW w:w="3888" w:type="dxa"/>
          </w:tcPr>
          <w:p w14:paraId="28B6950D"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Life cycles in nature</w:t>
            </w:r>
          </w:p>
          <w:p w14:paraId="7F80EC6F"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Growing from young to old</w:t>
            </w:r>
          </w:p>
          <w:p w14:paraId="0FFB60ED"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Increasing independence</w:t>
            </w:r>
          </w:p>
          <w:p w14:paraId="39C22EA7"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Differences in female and male</w:t>
            </w:r>
          </w:p>
          <w:p w14:paraId="69848C3D"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bodies (correct terminology)</w:t>
            </w:r>
          </w:p>
          <w:p w14:paraId="1D04FC9E" w14:textId="77777777" w:rsidR="004E44C1" w:rsidRPr="00CD6C30" w:rsidRDefault="004E44C1" w:rsidP="004E44C1">
            <w:pPr>
              <w:autoSpaceDE w:val="0"/>
              <w:autoSpaceDN w:val="0"/>
              <w:adjustRightInd w:val="0"/>
              <w:rPr>
                <w:rFonts w:ascii="Arial" w:hAnsi="Arial" w:cs="Arial"/>
                <w:sz w:val="18"/>
                <w:szCs w:val="18"/>
              </w:rPr>
            </w:pPr>
            <w:r w:rsidRPr="00CD6C30">
              <w:rPr>
                <w:rFonts w:ascii="Arial" w:hAnsi="Arial" w:cs="Arial"/>
                <w:sz w:val="18"/>
                <w:szCs w:val="18"/>
              </w:rPr>
              <w:t>Assertiveness</w:t>
            </w:r>
          </w:p>
          <w:p w14:paraId="0433A521" w14:textId="635C07EC" w:rsidR="004E44C1" w:rsidRPr="00CD6C30" w:rsidRDefault="004E44C1" w:rsidP="004E44C1">
            <w:pPr>
              <w:rPr>
                <w:rFonts w:ascii="Arial" w:hAnsi="Arial" w:cs="Arial"/>
                <w:b/>
                <w:sz w:val="18"/>
                <w:szCs w:val="18"/>
              </w:rPr>
            </w:pPr>
            <w:r w:rsidRPr="00CD6C30">
              <w:rPr>
                <w:rFonts w:ascii="Arial" w:hAnsi="Arial" w:cs="Arial"/>
                <w:sz w:val="18"/>
                <w:szCs w:val="18"/>
              </w:rPr>
              <w:t>Preparing for transition</w:t>
            </w:r>
          </w:p>
        </w:tc>
      </w:tr>
    </w:tbl>
    <w:p w14:paraId="5161913C" w14:textId="77777777" w:rsidR="004E44C1" w:rsidRPr="00CD6C30" w:rsidRDefault="004E44C1" w:rsidP="004E6B81">
      <w:pPr>
        <w:rPr>
          <w:rFonts w:ascii="Arial" w:hAnsi="Arial" w:cs="Arial"/>
          <w:b/>
          <w:sz w:val="24"/>
        </w:rPr>
      </w:pPr>
    </w:p>
    <w:p w14:paraId="1BDE2698" w14:textId="77777777" w:rsidR="004E44C1" w:rsidRPr="00CD6C30" w:rsidRDefault="004E44C1" w:rsidP="004E44C1">
      <w:pPr>
        <w:rPr>
          <w:rFonts w:ascii="Arial" w:hAnsi="Arial" w:cs="Arial"/>
          <w:b/>
          <w:sz w:val="24"/>
        </w:rPr>
      </w:pPr>
    </w:p>
    <w:p w14:paraId="7A1C1543" w14:textId="77777777" w:rsidR="004E44C1" w:rsidRPr="00CD6C30" w:rsidRDefault="004E44C1" w:rsidP="004E44C1">
      <w:pPr>
        <w:rPr>
          <w:rFonts w:ascii="Arial" w:hAnsi="Arial" w:cs="Arial"/>
          <w:b/>
          <w:sz w:val="24"/>
        </w:rPr>
      </w:pPr>
    </w:p>
    <w:p w14:paraId="237011EB" w14:textId="77777777" w:rsidR="004E44C1" w:rsidRPr="00CD6C30" w:rsidRDefault="004E44C1" w:rsidP="004E44C1">
      <w:pPr>
        <w:rPr>
          <w:rFonts w:ascii="Arial" w:hAnsi="Arial" w:cs="Arial"/>
          <w:b/>
          <w:sz w:val="24"/>
        </w:rPr>
      </w:pPr>
    </w:p>
    <w:p w14:paraId="5ADDE355" w14:textId="77777777" w:rsidR="004E44C1" w:rsidRPr="00CD6C30" w:rsidRDefault="004E44C1" w:rsidP="004E44C1">
      <w:pPr>
        <w:rPr>
          <w:rFonts w:ascii="Arial" w:hAnsi="Arial" w:cs="Arial"/>
          <w:b/>
          <w:sz w:val="24"/>
        </w:rPr>
      </w:pPr>
    </w:p>
    <w:p w14:paraId="4932133A" w14:textId="345A2014" w:rsidR="004E44C1" w:rsidRPr="00CD6C30" w:rsidRDefault="004E44C1" w:rsidP="004E44C1">
      <w:pPr>
        <w:rPr>
          <w:rFonts w:ascii="Arial" w:hAnsi="Arial" w:cs="Arial"/>
          <w:b/>
          <w:sz w:val="24"/>
        </w:rPr>
      </w:pPr>
    </w:p>
    <w:p w14:paraId="008D6FD1" w14:textId="4D076284" w:rsidR="003C38F0" w:rsidRPr="00CD6C30" w:rsidRDefault="003C38F0" w:rsidP="004E44C1">
      <w:pPr>
        <w:rPr>
          <w:rFonts w:ascii="Arial" w:hAnsi="Arial" w:cs="Arial"/>
          <w:b/>
          <w:sz w:val="24"/>
        </w:rPr>
      </w:pPr>
    </w:p>
    <w:p w14:paraId="2F5B47A2" w14:textId="5BD7E372" w:rsidR="003C38F0" w:rsidRPr="00CD6C30" w:rsidRDefault="003C38F0" w:rsidP="004E44C1">
      <w:pPr>
        <w:rPr>
          <w:rFonts w:ascii="Arial" w:hAnsi="Arial" w:cs="Arial"/>
          <w:b/>
          <w:sz w:val="24"/>
        </w:rPr>
      </w:pPr>
    </w:p>
    <w:p w14:paraId="043D8534" w14:textId="472BC7E0" w:rsidR="003C38F0" w:rsidRPr="00CD6C30" w:rsidRDefault="003C38F0" w:rsidP="004E44C1">
      <w:pPr>
        <w:rPr>
          <w:rFonts w:ascii="Arial" w:hAnsi="Arial" w:cs="Arial"/>
          <w:b/>
          <w:sz w:val="24"/>
        </w:rPr>
      </w:pPr>
    </w:p>
    <w:p w14:paraId="759FA7C0" w14:textId="08F3669E" w:rsidR="003C38F0" w:rsidRPr="00CD6C30" w:rsidRDefault="003C38F0" w:rsidP="004E44C1">
      <w:pPr>
        <w:rPr>
          <w:rFonts w:ascii="Arial" w:hAnsi="Arial" w:cs="Arial"/>
          <w:b/>
          <w:sz w:val="24"/>
        </w:rPr>
      </w:pPr>
    </w:p>
    <w:p w14:paraId="636C3E46" w14:textId="4A9DE92F" w:rsidR="003C38F0" w:rsidRPr="00CD6C30" w:rsidRDefault="003C38F0" w:rsidP="004E44C1">
      <w:pPr>
        <w:rPr>
          <w:rFonts w:ascii="Arial" w:hAnsi="Arial" w:cs="Arial"/>
          <w:b/>
          <w:sz w:val="24"/>
        </w:rPr>
      </w:pPr>
    </w:p>
    <w:p w14:paraId="20EE087D" w14:textId="77777777" w:rsidR="00CD6C30" w:rsidRDefault="00CD6C30">
      <w:pPr>
        <w:rPr>
          <w:rFonts w:ascii="Arial" w:hAnsi="Arial" w:cs="Arial"/>
          <w:b/>
          <w:sz w:val="24"/>
        </w:rPr>
      </w:pPr>
      <w:r>
        <w:rPr>
          <w:rFonts w:ascii="Arial" w:hAnsi="Arial" w:cs="Arial"/>
          <w:b/>
          <w:sz w:val="24"/>
        </w:rPr>
        <w:br w:type="page"/>
      </w:r>
    </w:p>
    <w:p w14:paraId="296FF30D" w14:textId="34B1B809" w:rsidR="004E44C1" w:rsidRPr="00CD6C30" w:rsidRDefault="004E44C1" w:rsidP="004E44C1">
      <w:pPr>
        <w:rPr>
          <w:rFonts w:ascii="Arial" w:hAnsi="Arial" w:cs="Arial"/>
          <w:b/>
          <w:sz w:val="24"/>
        </w:rPr>
      </w:pPr>
      <w:r w:rsidRPr="00CD6C30">
        <w:rPr>
          <w:rFonts w:ascii="Arial" w:hAnsi="Arial" w:cs="Arial"/>
          <w:b/>
          <w:sz w:val="24"/>
        </w:rPr>
        <w:lastRenderedPageBreak/>
        <w:t xml:space="preserve">Appendix 2 – Jigsaw </w:t>
      </w:r>
      <w:r w:rsidR="00852E21" w:rsidRPr="00CD6C30">
        <w:rPr>
          <w:rFonts w:ascii="Arial" w:hAnsi="Arial" w:cs="Arial"/>
          <w:b/>
          <w:sz w:val="24"/>
        </w:rPr>
        <w:t xml:space="preserve">and </w:t>
      </w:r>
      <w:r w:rsidR="006E3654" w:rsidRPr="00CD6C30">
        <w:rPr>
          <w:rFonts w:ascii="Arial" w:hAnsi="Arial" w:cs="Arial"/>
          <w:b/>
          <w:sz w:val="24"/>
        </w:rPr>
        <w:t>Relationship</w:t>
      </w:r>
      <w:r w:rsidR="00852E21" w:rsidRPr="00CD6C30">
        <w:rPr>
          <w:rFonts w:ascii="Arial" w:hAnsi="Arial" w:cs="Arial"/>
          <w:b/>
          <w:sz w:val="24"/>
        </w:rPr>
        <w:t xml:space="preserve"> and Health Education</w:t>
      </w:r>
      <w:r w:rsidRPr="00CD6C30">
        <w:rPr>
          <w:rFonts w:ascii="Arial" w:hAnsi="Arial" w:cs="Arial"/>
          <w:b/>
          <w:sz w:val="24"/>
        </w:rPr>
        <w:t xml:space="preserve"> (Reception to Year 2) </w:t>
      </w:r>
    </w:p>
    <w:p w14:paraId="166F8626" w14:textId="2F4846A9" w:rsidR="0074516F" w:rsidRPr="00CD6C30" w:rsidRDefault="0074516F" w:rsidP="0074516F">
      <w:pPr>
        <w:pStyle w:val="ListParagraph"/>
        <w:numPr>
          <w:ilvl w:val="0"/>
          <w:numId w:val="40"/>
        </w:numPr>
        <w:rPr>
          <w:rFonts w:ascii="Arial" w:hAnsi="Arial" w:cs="Arial"/>
          <w:b/>
          <w:color w:val="7030A0"/>
          <w:sz w:val="18"/>
        </w:rPr>
      </w:pPr>
      <w:r w:rsidRPr="00CD6C30">
        <w:rPr>
          <w:rFonts w:ascii="Arial" w:hAnsi="Arial" w:cs="Arial"/>
          <w:b/>
          <w:color w:val="7030A0"/>
          <w:sz w:val="18"/>
        </w:rPr>
        <w:t xml:space="preserve">Reception </w:t>
      </w:r>
    </w:p>
    <w:p w14:paraId="3D7B19BE" w14:textId="5171D119" w:rsidR="00852E21" w:rsidRPr="00CD6C30" w:rsidRDefault="00852E21" w:rsidP="00852E21">
      <w:pPr>
        <w:pStyle w:val="ListParagraph"/>
        <w:numPr>
          <w:ilvl w:val="0"/>
          <w:numId w:val="40"/>
        </w:numPr>
        <w:rPr>
          <w:rFonts w:ascii="Arial" w:hAnsi="Arial" w:cs="Arial"/>
          <w:b/>
          <w:color w:val="00B050"/>
          <w:sz w:val="18"/>
        </w:rPr>
      </w:pPr>
      <w:r w:rsidRPr="00CD6C30">
        <w:rPr>
          <w:rFonts w:ascii="Arial" w:hAnsi="Arial" w:cs="Arial"/>
          <w:b/>
          <w:color w:val="00B050"/>
          <w:sz w:val="18"/>
        </w:rPr>
        <w:t xml:space="preserve">Year 1 </w:t>
      </w:r>
    </w:p>
    <w:p w14:paraId="509E0B5C" w14:textId="02B4AF77" w:rsidR="00CD2149" w:rsidRPr="00CD6C30" w:rsidRDefault="00852E21" w:rsidP="004E6B81">
      <w:pPr>
        <w:pStyle w:val="ListParagraph"/>
        <w:numPr>
          <w:ilvl w:val="0"/>
          <w:numId w:val="40"/>
        </w:numPr>
        <w:rPr>
          <w:rFonts w:ascii="Arial" w:hAnsi="Arial" w:cs="Arial"/>
          <w:b/>
          <w:color w:val="0070C0"/>
          <w:sz w:val="18"/>
        </w:rPr>
      </w:pPr>
      <w:r w:rsidRPr="00CD6C30">
        <w:rPr>
          <w:rFonts w:ascii="Arial" w:hAnsi="Arial" w:cs="Arial"/>
          <w:b/>
          <w:color w:val="0070C0"/>
          <w:sz w:val="18"/>
        </w:rPr>
        <w:t xml:space="preserve">Year 2 </w:t>
      </w:r>
    </w:p>
    <w:tbl>
      <w:tblPr>
        <w:tblStyle w:val="TableGrid"/>
        <w:tblW w:w="14175" w:type="dxa"/>
        <w:tblInd w:w="-5" w:type="dxa"/>
        <w:tblLook w:val="04A0" w:firstRow="1" w:lastRow="0" w:firstColumn="1" w:lastColumn="0" w:noHBand="0" w:noVBand="1"/>
      </w:tblPr>
      <w:tblGrid>
        <w:gridCol w:w="7445"/>
        <w:gridCol w:w="1127"/>
        <w:gridCol w:w="1097"/>
        <w:gridCol w:w="1127"/>
        <w:gridCol w:w="985"/>
        <w:gridCol w:w="1266"/>
        <w:gridCol w:w="1128"/>
      </w:tblGrid>
      <w:tr w:rsidR="00852E21" w:rsidRPr="00CD6C30" w14:paraId="63E2DCC3" w14:textId="2CAF606B" w:rsidTr="002B6179">
        <w:tc>
          <w:tcPr>
            <w:tcW w:w="7655" w:type="dxa"/>
          </w:tcPr>
          <w:p w14:paraId="28EF20E0" w14:textId="42782B98" w:rsidR="00246660" w:rsidRPr="00CD6C30" w:rsidRDefault="00246660" w:rsidP="009113AF">
            <w:pPr>
              <w:jc w:val="center"/>
              <w:rPr>
                <w:rFonts w:ascii="Arial" w:hAnsi="Arial" w:cs="Arial"/>
                <w:b/>
                <w:sz w:val="18"/>
                <w:szCs w:val="18"/>
              </w:rPr>
            </w:pPr>
            <w:r w:rsidRPr="00CD6C30">
              <w:rPr>
                <w:rFonts w:ascii="Arial" w:hAnsi="Arial" w:cs="Arial"/>
                <w:sz w:val="18"/>
                <w:szCs w:val="18"/>
              </w:rPr>
              <w:t>DfE Statutory Relationships &amp; Health Education Guidance</w:t>
            </w:r>
          </w:p>
          <w:p w14:paraId="5AA92BB6" w14:textId="3E96595D" w:rsidR="00852E21" w:rsidRPr="00CD6C30" w:rsidRDefault="00246660" w:rsidP="004E6B81">
            <w:pPr>
              <w:rPr>
                <w:rFonts w:ascii="Arial" w:hAnsi="Arial" w:cs="Arial"/>
                <w:b/>
                <w:sz w:val="16"/>
                <w:szCs w:val="16"/>
              </w:rPr>
            </w:pPr>
            <w:r w:rsidRPr="00CD6C30">
              <w:rPr>
                <w:rFonts w:ascii="Arial" w:hAnsi="Arial" w:cs="Arial"/>
                <w:b/>
                <w:sz w:val="16"/>
                <w:szCs w:val="16"/>
              </w:rPr>
              <w:t>By the end of Primary School children should be taught….</w:t>
            </w:r>
          </w:p>
        </w:tc>
        <w:tc>
          <w:tcPr>
            <w:tcW w:w="1134" w:type="dxa"/>
          </w:tcPr>
          <w:p w14:paraId="26FEBE5C" w14:textId="108CB5C0" w:rsidR="00852E21" w:rsidRPr="00CD6C30" w:rsidRDefault="00852E21" w:rsidP="004E6B81">
            <w:pPr>
              <w:rPr>
                <w:rFonts w:ascii="Arial" w:hAnsi="Arial" w:cs="Arial"/>
                <w:b/>
                <w:sz w:val="16"/>
                <w:szCs w:val="16"/>
              </w:rPr>
            </w:pPr>
            <w:r w:rsidRPr="00CD6C30">
              <w:rPr>
                <w:rFonts w:ascii="Arial" w:hAnsi="Arial" w:cs="Arial"/>
                <w:b/>
                <w:sz w:val="16"/>
                <w:szCs w:val="16"/>
              </w:rPr>
              <w:t>Being Me in My World</w:t>
            </w:r>
          </w:p>
        </w:tc>
        <w:tc>
          <w:tcPr>
            <w:tcW w:w="992" w:type="dxa"/>
          </w:tcPr>
          <w:p w14:paraId="15D98FB7" w14:textId="65A90C69" w:rsidR="00852E21" w:rsidRPr="00CD6C30" w:rsidRDefault="00723809" w:rsidP="004E6B81">
            <w:pPr>
              <w:rPr>
                <w:rFonts w:ascii="Arial" w:hAnsi="Arial" w:cs="Arial"/>
                <w:b/>
                <w:sz w:val="16"/>
                <w:szCs w:val="16"/>
              </w:rPr>
            </w:pPr>
            <w:r w:rsidRPr="00CD6C30">
              <w:rPr>
                <w:rFonts w:ascii="Arial" w:hAnsi="Arial" w:cs="Arial"/>
                <w:b/>
                <w:sz w:val="16"/>
                <w:szCs w:val="16"/>
              </w:rPr>
              <w:t>Celebrating</w:t>
            </w:r>
            <w:r w:rsidR="00852E21" w:rsidRPr="00CD6C30">
              <w:rPr>
                <w:rFonts w:ascii="Arial" w:hAnsi="Arial" w:cs="Arial"/>
                <w:b/>
                <w:sz w:val="16"/>
                <w:szCs w:val="16"/>
              </w:rPr>
              <w:t xml:space="preserve"> Differences </w:t>
            </w:r>
          </w:p>
        </w:tc>
        <w:tc>
          <w:tcPr>
            <w:tcW w:w="1134" w:type="dxa"/>
          </w:tcPr>
          <w:p w14:paraId="566B0D1C" w14:textId="49AF3CDB" w:rsidR="00852E21" w:rsidRPr="00CD6C30" w:rsidRDefault="00852E21" w:rsidP="004E6B81">
            <w:pPr>
              <w:rPr>
                <w:rFonts w:ascii="Arial" w:hAnsi="Arial" w:cs="Arial"/>
                <w:b/>
                <w:sz w:val="16"/>
                <w:szCs w:val="16"/>
              </w:rPr>
            </w:pPr>
            <w:r w:rsidRPr="00CD6C30">
              <w:rPr>
                <w:rFonts w:ascii="Arial" w:hAnsi="Arial" w:cs="Arial"/>
                <w:b/>
                <w:sz w:val="16"/>
                <w:szCs w:val="16"/>
              </w:rPr>
              <w:t xml:space="preserve">Dreams and Goals </w:t>
            </w:r>
          </w:p>
        </w:tc>
        <w:tc>
          <w:tcPr>
            <w:tcW w:w="992" w:type="dxa"/>
          </w:tcPr>
          <w:p w14:paraId="0880DCFE" w14:textId="21722C2E" w:rsidR="00852E21" w:rsidRPr="00CD6C30" w:rsidRDefault="00852E21" w:rsidP="004E6B81">
            <w:pPr>
              <w:rPr>
                <w:rFonts w:ascii="Arial" w:hAnsi="Arial" w:cs="Arial"/>
                <w:b/>
                <w:sz w:val="16"/>
                <w:szCs w:val="16"/>
              </w:rPr>
            </w:pPr>
            <w:r w:rsidRPr="00CD6C30">
              <w:rPr>
                <w:rFonts w:ascii="Arial" w:hAnsi="Arial" w:cs="Arial"/>
                <w:b/>
                <w:sz w:val="16"/>
                <w:szCs w:val="16"/>
              </w:rPr>
              <w:t>Healthy Me</w:t>
            </w:r>
          </w:p>
        </w:tc>
        <w:tc>
          <w:tcPr>
            <w:tcW w:w="1134" w:type="dxa"/>
          </w:tcPr>
          <w:p w14:paraId="083BC587" w14:textId="7C0185CA" w:rsidR="00852E21" w:rsidRPr="00CD6C30" w:rsidRDefault="00852E21" w:rsidP="004E6B81">
            <w:pPr>
              <w:rPr>
                <w:rFonts w:ascii="Arial" w:hAnsi="Arial" w:cs="Arial"/>
                <w:b/>
                <w:sz w:val="16"/>
                <w:szCs w:val="16"/>
              </w:rPr>
            </w:pPr>
            <w:r w:rsidRPr="00CD6C30">
              <w:rPr>
                <w:rFonts w:ascii="Arial" w:hAnsi="Arial" w:cs="Arial"/>
                <w:b/>
                <w:sz w:val="16"/>
                <w:szCs w:val="16"/>
              </w:rPr>
              <w:t xml:space="preserve">Relationships </w:t>
            </w:r>
          </w:p>
        </w:tc>
        <w:tc>
          <w:tcPr>
            <w:tcW w:w="1134" w:type="dxa"/>
          </w:tcPr>
          <w:p w14:paraId="26EB0A8D" w14:textId="01049A7E" w:rsidR="00852E21" w:rsidRPr="00CD6C30" w:rsidRDefault="00852E21" w:rsidP="004E6B81">
            <w:pPr>
              <w:rPr>
                <w:rFonts w:ascii="Arial" w:hAnsi="Arial" w:cs="Arial"/>
                <w:b/>
                <w:sz w:val="16"/>
                <w:szCs w:val="16"/>
              </w:rPr>
            </w:pPr>
            <w:r w:rsidRPr="00CD6C30">
              <w:rPr>
                <w:rFonts w:ascii="Arial" w:hAnsi="Arial" w:cs="Arial"/>
                <w:b/>
                <w:sz w:val="16"/>
                <w:szCs w:val="16"/>
              </w:rPr>
              <w:t>Changing Me</w:t>
            </w:r>
          </w:p>
        </w:tc>
      </w:tr>
      <w:tr w:rsidR="00852E21" w:rsidRPr="00CD6C30" w14:paraId="30A56620" w14:textId="6E208DA6" w:rsidTr="002B6179">
        <w:tc>
          <w:tcPr>
            <w:tcW w:w="7655" w:type="dxa"/>
          </w:tcPr>
          <w:p w14:paraId="113C0CC5" w14:textId="6BD7ECDA" w:rsidR="00852E21" w:rsidRPr="00CD6C30" w:rsidRDefault="00852E21" w:rsidP="00852E21">
            <w:pPr>
              <w:rPr>
                <w:rFonts w:ascii="Arial" w:hAnsi="Arial" w:cs="Arial"/>
                <w:b/>
                <w:sz w:val="16"/>
                <w:szCs w:val="16"/>
              </w:rPr>
            </w:pPr>
            <w:r w:rsidRPr="00CD6C30">
              <w:rPr>
                <w:rFonts w:ascii="Arial" w:hAnsi="Arial" w:cs="Arial"/>
                <w:sz w:val="16"/>
                <w:szCs w:val="16"/>
              </w:rPr>
              <w:t>(R1) that families are important for children growing up because they can give love, security and stability</w:t>
            </w:r>
          </w:p>
        </w:tc>
        <w:tc>
          <w:tcPr>
            <w:tcW w:w="1134" w:type="dxa"/>
          </w:tcPr>
          <w:p w14:paraId="47C29292" w14:textId="77777777" w:rsidR="00852E21" w:rsidRPr="00CD6C30" w:rsidRDefault="00852E21" w:rsidP="0048419B">
            <w:pPr>
              <w:pStyle w:val="ListParagraph"/>
              <w:spacing w:after="0" w:line="240" w:lineRule="auto"/>
              <w:rPr>
                <w:rFonts w:ascii="Arial" w:hAnsi="Arial" w:cs="Arial"/>
                <w:b/>
                <w:color w:val="0070C0"/>
                <w:sz w:val="16"/>
                <w:szCs w:val="16"/>
              </w:rPr>
            </w:pPr>
          </w:p>
        </w:tc>
        <w:tc>
          <w:tcPr>
            <w:tcW w:w="992" w:type="dxa"/>
          </w:tcPr>
          <w:p w14:paraId="0E7DBCF0" w14:textId="77777777" w:rsidR="00852E21" w:rsidRPr="00CD6C30" w:rsidRDefault="00852E21" w:rsidP="0048419B">
            <w:pPr>
              <w:pStyle w:val="ListParagraph"/>
              <w:spacing w:after="0" w:line="240" w:lineRule="auto"/>
              <w:rPr>
                <w:rFonts w:ascii="Arial" w:hAnsi="Arial" w:cs="Arial"/>
                <w:b/>
                <w:color w:val="0070C0"/>
                <w:sz w:val="16"/>
                <w:szCs w:val="16"/>
              </w:rPr>
            </w:pPr>
          </w:p>
        </w:tc>
        <w:tc>
          <w:tcPr>
            <w:tcW w:w="1134" w:type="dxa"/>
          </w:tcPr>
          <w:p w14:paraId="08C60B1F" w14:textId="77777777" w:rsidR="00852E21" w:rsidRPr="00CD6C30" w:rsidRDefault="00852E21" w:rsidP="0048419B">
            <w:pPr>
              <w:pStyle w:val="ListParagraph"/>
              <w:spacing w:after="0" w:line="240" w:lineRule="auto"/>
              <w:rPr>
                <w:rFonts w:ascii="Arial" w:hAnsi="Arial" w:cs="Arial"/>
                <w:b/>
                <w:color w:val="0070C0"/>
                <w:sz w:val="16"/>
                <w:szCs w:val="16"/>
              </w:rPr>
            </w:pPr>
          </w:p>
        </w:tc>
        <w:tc>
          <w:tcPr>
            <w:tcW w:w="992" w:type="dxa"/>
          </w:tcPr>
          <w:p w14:paraId="7B6CB02A" w14:textId="77777777" w:rsidR="00852E21" w:rsidRPr="00CD6C30" w:rsidRDefault="00852E21" w:rsidP="004E6B81">
            <w:pPr>
              <w:rPr>
                <w:rFonts w:ascii="Arial" w:hAnsi="Arial" w:cs="Arial"/>
                <w:b/>
                <w:sz w:val="16"/>
                <w:szCs w:val="16"/>
              </w:rPr>
            </w:pPr>
          </w:p>
        </w:tc>
        <w:tc>
          <w:tcPr>
            <w:tcW w:w="1134" w:type="dxa"/>
          </w:tcPr>
          <w:p w14:paraId="2B230C9D" w14:textId="02CB7B05" w:rsidR="0048419B" w:rsidRPr="00CD6C30" w:rsidRDefault="0048419B" w:rsidP="0074516F">
            <w:pPr>
              <w:pStyle w:val="ListParagraph"/>
              <w:numPr>
                <w:ilvl w:val="0"/>
                <w:numId w:val="44"/>
              </w:numPr>
              <w:spacing w:after="0" w:line="240" w:lineRule="auto"/>
              <w:rPr>
                <w:rFonts w:ascii="Arial" w:hAnsi="Arial" w:cs="Arial"/>
                <w:b/>
                <w:color w:val="7030A0"/>
                <w:sz w:val="16"/>
                <w:szCs w:val="16"/>
              </w:rPr>
            </w:pPr>
          </w:p>
          <w:p w14:paraId="2D8DB94A" w14:textId="7F041D5C" w:rsidR="0074516F" w:rsidRPr="00CD6C30" w:rsidRDefault="0074516F" w:rsidP="0074516F">
            <w:pPr>
              <w:pStyle w:val="ListParagraph"/>
              <w:numPr>
                <w:ilvl w:val="0"/>
                <w:numId w:val="44"/>
              </w:numPr>
              <w:spacing w:after="0" w:line="240" w:lineRule="auto"/>
              <w:rPr>
                <w:rFonts w:ascii="Arial" w:hAnsi="Arial" w:cs="Arial"/>
                <w:b/>
                <w:color w:val="00B050"/>
                <w:sz w:val="16"/>
                <w:szCs w:val="16"/>
              </w:rPr>
            </w:pPr>
          </w:p>
          <w:p w14:paraId="0EC3BD89" w14:textId="77777777" w:rsidR="00852E21" w:rsidRPr="00CD6C30" w:rsidRDefault="00852E21" w:rsidP="0074516F">
            <w:pPr>
              <w:pStyle w:val="ListParagraph"/>
              <w:numPr>
                <w:ilvl w:val="0"/>
                <w:numId w:val="44"/>
              </w:numPr>
              <w:spacing w:after="0" w:line="240" w:lineRule="auto"/>
              <w:rPr>
                <w:rFonts w:ascii="Arial" w:hAnsi="Arial" w:cs="Arial"/>
                <w:color w:val="0070C0"/>
                <w:sz w:val="16"/>
                <w:szCs w:val="16"/>
              </w:rPr>
            </w:pPr>
          </w:p>
        </w:tc>
        <w:tc>
          <w:tcPr>
            <w:tcW w:w="1134" w:type="dxa"/>
          </w:tcPr>
          <w:p w14:paraId="422CC613" w14:textId="77777777" w:rsidR="00A321D5" w:rsidRPr="00CD6C30" w:rsidRDefault="0048419B" w:rsidP="00A321D5">
            <w:pPr>
              <w:pStyle w:val="ListParagraph"/>
              <w:numPr>
                <w:ilvl w:val="0"/>
                <w:numId w:val="41"/>
              </w:numPr>
              <w:spacing w:after="0" w:line="240" w:lineRule="auto"/>
              <w:rPr>
                <w:rFonts w:ascii="Arial" w:hAnsi="Arial" w:cs="Arial"/>
                <w:b/>
                <w:color w:val="7030A0"/>
                <w:sz w:val="16"/>
                <w:szCs w:val="16"/>
              </w:rPr>
            </w:pPr>
            <w:r w:rsidRPr="00CD6C30">
              <w:rPr>
                <w:rFonts w:ascii="Arial" w:hAnsi="Arial" w:cs="Arial"/>
                <w:b/>
                <w:color w:val="00B050"/>
                <w:sz w:val="16"/>
                <w:szCs w:val="16"/>
              </w:rPr>
              <w:t xml:space="preserve">                  </w:t>
            </w:r>
          </w:p>
          <w:p w14:paraId="04086EE5" w14:textId="77777777" w:rsidR="00A321D5" w:rsidRPr="00CD6C30" w:rsidRDefault="00A321D5" w:rsidP="00A321D5">
            <w:pPr>
              <w:pStyle w:val="ListParagraph"/>
              <w:numPr>
                <w:ilvl w:val="0"/>
                <w:numId w:val="41"/>
              </w:numPr>
              <w:spacing w:after="0" w:line="240" w:lineRule="auto"/>
              <w:rPr>
                <w:rFonts w:ascii="Arial" w:hAnsi="Arial" w:cs="Arial"/>
                <w:b/>
                <w:color w:val="00B050"/>
                <w:sz w:val="16"/>
                <w:szCs w:val="16"/>
              </w:rPr>
            </w:pPr>
          </w:p>
          <w:p w14:paraId="1A76EF09" w14:textId="164DCFE2" w:rsidR="0048419B" w:rsidRPr="00CD6C30" w:rsidRDefault="0048419B" w:rsidP="00A321D5">
            <w:pPr>
              <w:rPr>
                <w:rFonts w:ascii="Arial" w:hAnsi="Arial" w:cs="Arial"/>
                <w:b/>
                <w:color w:val="00B050"/>
                <w:sz w:val="16"/>
                <w:szCs w:val="16"/>
              </w:rPr>
            </w:pPr>
          </w:p>
        </w:tc>
      </w:tr>
      <w:tr w:rsidR="009D6D33" w:rsidRPr="00CD6C30" w14:paraId="3F052904" w14:textId="47353FB8" w:rsidTr="002B6179">
        <w:tc>
          <w:tcPr>
            <w:tcW w:w="7655" w:type="dxa"/>
          </w:tcPr>
          <w:p w14:paraId="544BA680" w14:textId="33E29396" w:rsidR="009D6D33" w:rsidRPr="00CD6C30" w:rsidRDefault="009D6D33" w:rsidP="009D6D33">
            <w:pPr>
              <w:rPr>
                <w:rFonts w:ascii="Arial" w:hAnsi="Arial" w:cs="Arial"/>
                <w:b/>
                <w:sz w:val="16"/>
                <w:szCs w:val="16"/>
              </w:rPr>
            </w:pPr>
            <w:r w:rsidRPr="00CD6C30">
              <w:rPr>
                <w:rFonts w:ascii="Arial" w:hAnsi="Arial" w:cs="Arial"/>
                <w:sz w:val="16"/>
                <w:szCs w:val="16"/>
              </w:rPr>
              <w:t>(R2) the characteristics of healthy family life, commitment to each other, including in times of difficulty, protection and care for children and other family members, the importance of spending time together and sharing each other’s lives</w:t>
            </w:r>
          </w:p>
        </w:tc>
        <w:tc>
          <w:tcPr>
            <w:tcW w:w="1134" w:type="dxa"/>
          </w:tcPr>
          <w:p w14:paraId="753F6446" w14:textId="77777777" w:rsidR="009D6D33" w:rsidRPr="00CD6C30" w:rsidRDefault="009D6D33" w:rsidP="009D6D33">
            <w:pPr>
              <w:pStyle w:val="ListParagraph"/>
              <w:spacing w:after="0" w:line="240" w:lineRule="auto"/>
              <w:rPr>
                <w:rFonts w:ascii="Arial" w:hAnsi="Arial" w:cs="Arial"/>
                <w:b/>
                <w:color w:val="0070C0"/>
                <w:sz w:val="16"/>
                <w:szCs w:val="16"/>
              </w:rPr>
            </w:pPr>
          </w:p>
        </w:tc>
        <w:tc>
          <w:tcPr>
            <w:tcW w:w="992" w:type="dxa"/>
          </w:tcPr>
          <w:p w14:paraId="1BF6C13A" w14:textId="77777777" w:rsidR="009D6D33" w:rsidRPr="00CD6C30" w:rsidRDefault="009D6D33" w:rsidP="009D6D33">
            <w:pPr>
              <w:pStyle w:val="ListParagraph"/>
              <w:spacing w:after="0" w:line="240" w:lineRule="auto"/>
              <w:rPr>
                <w:rFonts w:ascii="Arial" w:hAnsi="Arial" w:cs="Arial"/>
                <w:b/>
                <w:color w:val="0070C0"/>
                <w:sz w:val="16"/>
                <w:szCs w:val="16"/>
              </w:rPr>
            </w:pPr>
          </w:p>
        </w:tc>
        <w:tc>
          <w:tcPr>
            <w:tcW w:w="1134" w:type="dxa"/>
          </w:tcPr>
          <w:p w14:paraId="645F81D8" w14:textId="77777777" w:rsidR="009D6D33" w:rsidRPr="00CD6C30" w:rsidRDefault="009D6D33" w:rsidP="009D6D33">
            <w:pPr>
              <w:pStyle w:val="ListParagraph"/>
              <w:spacing w:after="0" w:line="240" w:lineRule="auto"/>
              <w:rPr>
                <w:rFonts w:ascii="Arial" w:hAnsi="Arial" w:cs="Arial"/>
                <w:b/>
                <w:color w:val="0070C0"/>
                <w:sz w:val="16"/>
                <w:szCs w:val="16"/>
              </w:rPr>
            </w:pPr>
          </w:p>
        </w:tc>
        <w:tc>
          <w:tcPr>
            <w:tcW w:w="992" w:type="dxa"/>
          </w:tcPr>
          <w:p w14:paraId="45944383" w14:textId="77777777" w:rsidR="009D6D33" w:rsidRPr="00CD6C30" w:rsidRDefault="009D6D33" w:rsidP="009D6D33">
            <w:pPr>
              <w:rPr>
                <w:rFonts w:ascii="Arial" w:hAnsi="Arial" w:cs="Arial"/>
                <w:b/>
                <w:sz w:val="16"/>
                <w:szCs w:val="16"/>
              </w:rPr>
            </w:pPr>
          </w:p>
        </w:tc>
        <w:tc>
          <w:tcPr>
            <w:tcW w:w="1134" w:type="dxa"/>
          </w:tcPr>
          <w:p w14:paraId="338EEAE9" w14:textId="77777777" w:rsidR="009D6D33" w:rsidRPr="00CD6C30" w:rsidRDefault="009D6D33" w:rsidP="009D6D33">
            <w:pPr>
              <w:pStyle w:val="ListParagraph"/>
              <w:numPr>
                <w:ilvl w:val="0"/>
                <w:numId w:val="44"/>
              </w:numPr>
              <w:spacing w:after="0" w:line="240" w:lineRule="auto"/>
              <w:rPr>
                <w:rFonts w:ascii="Arial" w:hAnsi="Arial" w:cs="Arial"/>
                <w:b/>
                <w:color w:val="7030A0"/>
                <w:sz w:val="16"/>
                <w:szCs w:val="16"/>
              </w:rPr>
            </w:pPr>
          </w:p>
          <w:p w14:paraId="7998E8A0" w14:textId="2418A591" w:rsidR="009D6D33" w:rsidRPr="00CD6C30" w:rsidRDefault="009D6D33" w:rsidP="009D6D33">
            <w:pPr>
              <w:pStyle w:val="ListParagraph"/>
              <w:numPr>
                <w:ilvl w:val="0"/>
                <w:numId w:val="44"/>
              </w:numPr>
              <w:spacing w:after="0" w:line="240" w:lineRule="auto"/>
              <w:rPr>
                <w:rFonts w:ascii="Arial" w:hAnsi="Arial" w:cs="Arial"/>
                <w:b/>
                <w:color w:val="00B050"/>
                <w:sz w:val="16"/>
                <w:szCs w:val="16"/>
              </w:rPr>
            </w:pPr>
          </w:p>
          <w:p w14:paraId="7FAAC2CF" w14:textId="1669F2EB" w:rsidR="009D6D33" w:rsidRPr="00CD6C30" w:rsidRDefault="009D6D33" w:rsidP="009D6D33">
            <w:pPr>
              <w:pStyle w:val="ListParagraph"/>
              <w:numPr>
                <w:ilvl w:val="0"/>
                <w:numId w:val="44"/>
              </w:numPr>
              <w:spacing w:after="0" w:line="240" w:lineRule="auto"/>
              <w:rPr>
                <w:rFonts w:ascii="Arial" w:hAnsi="Arial" w:cs="Arial"/>
                <w:color w:val="0070C0"/>
                <w:sz w:val="16"/>
                <w:szCs w:val="16"/>
              </w:rPr>
            </w:pPr>
          </w:p>
        </w:tc>
        <w:tc>
          <w:tcPr>
            <w:tcW w:w="1134" w:type="dxa"/>
          </w:tcPr>
          <w:p w14:paraId="66C477C0" w14:textId="77777777" w:rsidR="00A321D5" w:rsidRPr="00CD6C30" w:rsidRDefault="00A321D5" w:rsidP="00A321D5">
            <w:pPr>
              <w:pStyle w:val="ListParagraph"/>
              <w:numPr>
                <w:ilvl w:val="0"/>
                <w:numId w:val="41"/>
              </w:numPr>
              <w:spacing w:after="0" w:line="240" w:lineRule="auto"/>
              <w:rPr>
                <w:rFonts w:ascii="Arial" w:hAnsi="Arial" w:cs="Arial"/>
                <w:b/>
                <w:color w:val="7030A0"/>
                <w:sz w:val="16"/>
                <w:szCs w:val="16"/>
              </w:rPr>
            </w:pPr>
            <w:r w:rsidRPr="00CD6C30">
              <w:rPr>
                <w:rFonts w:ascii="Arial" w:hAnsi="Arial" w:cs="Arial"/>
                <w:b/>
                <w:color w:val="00B050"/>
                <w:sz w:val="16"/>
                <w:szCs w:val="16"/>
              </w:rPr>
              <w:t xml:space="preserve">                  </w:t>
            </w:r>
          </w:p>
          <w:p w14:paraId="45E137C0"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tc>
      </w:tr>
      <w:tr w:rsidR="009D6D33" w:rsidRPr="00CD6C30" w14:paraId="5C776F89" w14:textId="317D8644" w:rsidTr="009D6D33">
        <w:trPr>
          <w:trHeight w:val="472"/>
        </w:trPr>
        <w:tc>
          <w:tcPr>
            <w:tcW w:w="7655" w:type="dxa"/>
          </w:tcPr>
          <w:p w14:paraId="4403475C" w14:textId="35A2D3CB" w:rsidR="009D6D33" w:rsidRPr="00CD6C30" w:rsidRDefault="009D6D33" w:rsidP="009D6D33">
            <w:pPr>
              <w:rPr>
                <w:rFonts w:ascii="Arial" w:hAnsi="Arial" w:cs="Arial"/>
                <w:b/>
                <w:sz w:val="16"/>
                <w:szCs w:val="16"/>
              </w:rPr>
            </w:pPr>
            <w:r w:rsidRPr="00CD6C30">
              <w:rPr>
                <w:rFonts w:ascii="Arial" w:hAnsi="Arial" w:cs="Arial"/>
                <w:sz w:val="16"/>
                <w:szCs w:val="16"/>
              </w:rPr>
              <w:t>(R3) that others’ families, either in school or in the wider world, sometimes look different from their family, but that they should respect those differences and know that other children’s families are also characterised by love and care</w:t>
            </w:r>
          </w:p>
        </w:tc>
        <w:tc>
          <w:tcPr>
            <w:tcW w:w="1134" w:type="dxa"/>
          </w:tcPr>
          <w:p w14:paraId="4CD56425"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992" w:type="dxa"/>
          </w:tcPr>
          <w:p w14:paraId="316FC379"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1134" w:type="dxa"/>
          </w:tcPr>
          <w:p w14:paraId="27AABF3E"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992" w:type="dxa"/>
          </w:tcPr>
          <w:p w14:paraId="5C08B7C3" w14:textId="77777777" w:rsidR="009D6D33" w:rsidRPr="00CD6C30" w:rsidRDefault="009D6D33" w:rsidP="009D6D33">
            <w:pPr>
              <w:rPr>
                <w:rFonts w:ascii="Arial" w:hAnsi="Arial" w:cs="Arial"/>
                <w:b/>
                <w:sz w:val="16"/>
                <w:szCs w:val="16"/>
              </w:rPr>
            </w:pPr>
          </w:p>
        </w:tc>
        <w:tc>
          <w:tcPr>
            <w:tcW w:w="1134" w:type="dxa"/>
          </w:tcPr>
          <w:p w14:paraId="33154E03" w14:textId="6E3F2312"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6E756EF6"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1A32F916" w14:textId="77777777" w:rsidR="00A321D5" w:rsidRPr="00CD6C30" w:rsidRDefault="00A321D5" w:rsidP="00A321D5">
            <w:pPr>
              <w:pStyle w:val="ListParagraph"/>
              <w:numPr>
                <w:ilvl w:val="0"/>
                <w:numId w:val="41"/>
              </w:numPr>
              <w:spacing w:after="0" w:line="240" w:lineRule="auto"/>
              <w:rPr>
                <w:rFonts w:ascii="Arial" w:hAnsi="Arial" w:cs="Arial"/>
                <w:b/>
                <w:color w:val="7030A0"/>
                <w:sz w:val="16"/>
                <w:szCs w:val="16"/>
              </w:rPr>
            </w:pPr>
            <w:r w:rsidRPr="00CD6C30">
              <w:rPr>
                <w:rFonts w:ascii="Arial" w:hAnsi="Arial" w:cs="Arial"/>
                <w:b/>
                <w:color w:val="00B050"/>
                <w:sz w:val="16"/>
                <w:szCs w:val="16"/>
              </w:rPr>
              <w:t xml:space="preserve">                  </w:t>
            </w:r>
          </w:p>
          <w:p w14:paraId="545F581C"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tc>
      </w:tr>
      <w:tr w:rsidR="009D6D33" w:rsidRPr="00CD6C30" w14:paraId="5CE1F6BF" w14:textId="5D731572" w:rsidTr="002B6179">
        <w:tc>
          <w:tcPr>
            <w:tcW w:w="7655" w:type="dxa"/>
          </w:tcPr>
          <w:p w14:paraId="6CFEB595" w14:textId="7B9D2968" w:rsidR="009D6D33" w:rsidRPr="00CD6C30" w:rsidRDefault="009D6D33" w:rsidP="009D6D33">
            <w:pPr>
              <w:rPr>
                <w:rFonts w:ascii="Arial" w:hAnsi="Arial" w:cs="Arial"/>
                <w:b/>
                <w:sz w:val="16"/>
                <w:szCs w:val="16"/>
              </w:rPr>
            </w:pPr>
            <w:r w:rsidRPr="00CD6C30">
              <w:rPr>
                <w:rFonts w:ascii="Arial" w:hAnsi="Arial" w:cs="Arial"/>
                <w:sz w:val="16"/>
                <w:szCs w:val="16"/>
              </w:rPr>
              <w:t>(R4) that stable, caring relationships, which may be of different types, are at the heart of happy families, and are important for children’s security as they grow up</w:t>
            </w:r>
          </w:p>
        </w:tc>
        <w:tc>
          <w:tcPr>
            <w:tcW w:w="1134" w:type="dxa"/>
          </w:tcPr>
          <w:p w14:paraId="0288F4AB"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992" w:type="dxa"/>
          </w:tcPr>
          <w:p w14:paraId="5B1EE803" w14:textId="77777777" w:rsidR="009D6D33" w:rsidRPr="00CD6C30" w:rsidRDefault="009D6D33" w:rsidP="009D6D33">
            <w:pPr>
              <w:rPr>
                <w:rFonts w:ascii="Arial" w:hAnsi="Arial" w:cs="Arial"/>
                <w:b/>
                <w:sz w:val="16"/>
                <w:szCs w:val="16"/>
              </w:rPr>
            </w:pPr>
          </w:p>
        </w:tc>
        <w:tc>
          <w:tcPr>
            <w:tcW w:w="1134" w:type="dxa"/>
          </w:tcPr>
          <w:p w14:paraId="4BB79528"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992" w:type="dxa"/>
          </w:tcPr>
          <w:p w14:paraId="739AF78B" w14:textId="77777777" w:rsidR="009D6D33" w:rsidRPr="00CD6C30" w:rsidRDefault="009D6D33" w:rsidP="009D6D33">
            <w:pPr>
              <w:rPr>
                <w:rFonts w:ascii="Arial" w:hAnsi="Arial" w:cs="Arial"/>
                <w:b/>
                <w:sz w:val="16"/>
                <w:szCs w:val="16"/>
              </w:rPr>
            </w:pPr>
          </w:p>
        </w:tc>
        <w:tc>
          <w:tcPr>
            <w:tcW w:w="1134" w:type="dxa"/>
          </w:tcPr>
          <w:p w14:paraId="42395645" w14:textId="0D668B85"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612D4CBA"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0413FE48" w14:textId="53A5FD1B"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649410A1"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r>
      <w:tr w:rsidR="009D6D33" w:rsidRPr="00CD6C30" w14:paraId="054B501A" w14:textId="692A09D1" w:rsidTr="002B6179">
        <w:tc>
          <w:tcPr>
            <w:tcW w:w="7655" w:type="dxa"/>
          </w:tcPr>
          <w:p w14:paraId="63C3E7B5" w14:textId="20C25787" w:rsidR="009D6D33" w:rsidRPr="00CD6C30" w:rsidRDefault="009D6D33" w:rsidP="009D6D33">
            <w:pPr>
              <w:rPr>
                <w:rFonts w:ascii="Arial" w:hAnsi="Arial" w:cs="Arial"/>
                <w:b/>
                <w:sz w:val="16"/>
                <w:szCs w:val="16"/>
              </w:rPr>
            </w:pPr>
            <w:r w:rsidRPr="00CD6C30">
              <w:rPr>
                <w:rFonts w:ascii="Arial" w:hAnsi="Arial" w:cs="Arial"/>
                <w:sz w:val="16"/>
                <w:szCs w:val="16"/>
              </w:rPr>
              <w:t>(R5) that marriage represents a formal and legally recognised commitment of two people to each other which is intended to be lifelong</w:t>
            </w:r>
          </w:p>
        </w:tc>
        <w:tc>
          <w:tcPr>
            <w:tcW w:w="1134" w:type="dxa"/>
          </w:tcPr>
          <w:p w14:paraId="6D9D014A" w14:textId="77777777" w:rsidR="009D6D33" w:rsidRPr="00CD6C30" w:rsidRDefault="009D6D33" w:rsidP="009D6D33">
            <w:pPr>
              <w:rPr>
                <w:rFonts w:ascii="Arial" w:hAnsi="Arial" w:cs="Arial"/>
                <w:b/>
                <w:sz w:val="16"/>
                <w:szCs w:val="16"/>
              </w:rPr>
            </w:pPr>
          </w:p>
        </w:tc>
        <w:tc>
          <w:tcPr>
            <w:tcW w:w="992" w:type="dxa"/>
          </w:tcPr>
          <w:p w14:paraId="3B475B5C" w14:textId="77777777" w:rsidR="009D6D33" w:rsidRPr="00CD6C30" w:rsidRDefault="009D6D33" w:rsidP="009D6D33">
            <w:pPr>
              <w:rPr>
                <w:rFonts w:ascii="Arial" w:hAnsi="Arial" w:cs="Arial"/>
                <w:b/>
                <w:sz w:val="16"/>
                <w:szCs w:val="16"/>
              </w:rPr>
            </w:pPr>
          </w:p>
        </w:tc>
        <w:tc>
          <w:tcPr>
            <w:tcW w:w="1134" w:type="dxa"/>
          </w:tcPr>
          <w:p w14:paraId="3B88AC6B" w14:textId="77777777" w:rsidR="009D6D33" w:rsidRPr="00CD6C30" w:rsidRDefault="009D6D33" w:rsidP="009D6D33">
            <w:pPr>
              <w:rPr>
                <w:rFonts w:ascii="Arial" w:hAnsi="Arial" w:cs="Arial"/>
                <w:b/>
                <w:sz w:val="16"/>
                <w:szCs w:val="16"/>
              </w:rPr>
            </w:pPr>
          </w:p>
        </w:tc>
        <w:tc>
          <w:tcPr>
            <w:tcW w:w="992" w:type="dxa"/>
          </w:tcPr>
          <w:p w14:paraId="705B4A15" w14:textId="77777777" w:rsidR="009D6D33" w:rsidRPr="00CD6C30" w:rsidRDefault="009D6D33" w:rsidP="009D6D33">
            <w:pPr>
              <w:rPr>
                <w:rFonts w:ascii="Arial" w:hAnsi="Arial" w:cs="Arial"/>
                <w:b/>
                <w:sz w:val="16"/>
                <w:szCs w:val="16"/>
              </w:rPr>
            </w:pPr>
          </w:p>
        </w:tc>
        <w:tc>
          <w:tcPr>
            <w:tcW w:w="1134" w:type="dxa"/>
          </w:tcPr>
          <w:p w14:paraId="16938E1D" w14:textId="025B18BF"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7359AE38" w14:textId="77777777" w:rsidR="009D6D33" w:rsidRPr="00CD6C30" w:rsidRDefault="009D6D33" w:rsidP="009D6D33">
            <w:pPr>
              <w:rPr>
                <w:rFonts w:ascii="Arial" w:hAnsi="Arial" w:cs="Arial"/>
                <w:b/>
                <w:sz w:val="16"/>
                <w:szCs w:val="16"/>
              </w:rPr>
            </w:pPr>
          </w:p>
        </w:tc>
      </w:tr>
      <w:tr w:rsidR="009D6D33" w:rsidRPr="00CD6C30" w14:paraId="0D7F54BF" w14:textId="5B23D687" w:rsidTr="002B6179">
        <w:tc>
          <w:tcPr>
            <w:tcW w:w="7655" w:type="dxa"/>
          </w:tcPr>
          <w:p w14:paraId="354CB702" w14:textId="50DAE4F8" w:rsidR="009D6D33" w:rsidRPr="00CD6C30" w:rsidRDefault="009D6D33" w:rsidP="009D6D33">
            <w:pPr>
              <w:rPr>
                <w:rFonts w:ascii="Arial" w:hAnsi="Arial" w:cs="Arial"/>
                <w:b/>
                <w:sz w:val="16"/>
                <w:szCs w:val="16"/>
              </w:rPr>
            </w:pPr>
            <w:r w:rsidRPr="00CD6C30">
              <w:rPr>
                <w:rFonts w:ascii="Arial" w:hAnsi="Arial" w:cs="Arial"/>
                <w:sz w:val="16"/>
                <w:szCs w:val="16"/>
              </w:rPr>
              <w:t>(R6) how to recognise if family relationships are making them feel unhappy or unsafe, and how to seek help or advice from others if needed</w:t>
            </w:r>
          </w:p>
        </w:tc>
        <w:tc>
          <w:tcPr>
            <w:tcW w:w="1134" w:type="dxa"/>
          </w:tcPr>
          <w:p w14:paraId="5B159F17" w14:textId="77777777" w:rsidR="009D6D33" w:rsidRPr="00CD6C30" w:rsidRDefault="009D6D33" w:rsidP="009D6D33">
            <w:pPr>
              <w:rPr>
                <w:rFonts w:ascii="Arial" w:hAnsi="Arial" w:cs="Arial"/>
                <w:b/>
                <w:sz w:val="16"/>
                <w:szCs w:val="16"/>
              </w:rPr>
            </w:pPr>
          </w:p>
        </w:tc>
        <w:tc>
          <w:tcPr>
            <w:tcW w:w="992" w:type="dxa"/>
          </w:tcPr>
          <w:p w14:paraId="67852D9D" w14:textId="77777777" w:rsidR="009D6D33" w:rsidRPr="00CD6C30" w:rsidRDefault="009D6D33" w:rsidP="009D6D33">
            <w:pPr>
              <w:rPr>
                <w:rFonts w:ascii="Arial" w:hAnsi="Arial" w:cs="Arial"/>
                <w:b/>
                <w:sz w:val="16"/>
                <w:szCs w:val="16"/>
              </w:rPr>
            </w:pPr>
          </w:p>
        </w:tc>
        <w:tc>
          <w:tcPr>
            <w:tcW w:w="1134" w:type="dxa"/>
          </w:tcPr>
          <w:p w14:paraId="7B33CE54" w14:textId="77777777" w:rsidR="009D6D33" w:rsidRPr="00CD6C30" w:rsidRDefault="009D6D33" w:rsidP="009D6D33">
            <w:pPr>
              <w:rPr>
                <w:rFonts w:ascii="Arial" w:hAnsi="Arial" w:cs="Arial"/>
                <w:b/>
                <w:sz w:val="16"/>
                <w:szCs w:val="16"/>
              </w:rPr>
            </w:pPr>
          </w:p>
        </w:tc>
        <w:tc>
          <w:tcPr>
            <w:tcW w:w="992" w:type="dxa"/>
          </w:tcPr>
          <w:p w14:paraId="25F48970" w14:textId="77777777" w:rsidR="009D6D33" w:rsidRPr="00CD6C30" w:rsidRDefault="009D6D33" w:rsidP="009D6D33">
            <w:pPr>
              <w:rPr>
                <w:rFonts w:ascii="Arial" w:hAnsi="Arial" w:cs="Arial"/>
                <w:b/>
                <w:sz w:val="16"/>
                <w:szCs w:val="16"/>
              </w:rPr>
            </w:pPr>
          </w:p>
        </w:tc>
        <w:tc>
          <w:tcPr>
            <w:tcW w:w="1134" w:type="dxa"/>
          </w:tcPr>
          <w:p w14:paraId="0895F004"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1134" w:type="dxa"/>
          </w:tcPr>
          <w:p w14:paraId="35D2D34D"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tc>
      </w:tr>
      <w:tr w:rsidR="009D6D33" w:rsidRPr="00CD6C30" w14:paraId="1407F0A9" w14:textId="0F909FA7" w:rsidTr="002B6179">
        <w:tc>
          <w:tcPr>
            <w:tcW w:w="7655" w:type="dxa"/>
          </w:tcPr>
          <w:p w14:paraId="68E2C9F9" w14:textId="0B610698" w:rsidR="009D6D33" w:rsidRPr="00CD6C30" w:rsidRDefault="009D6D33" w:rsidP="009D6D33">
            <w:pPr>
              <w:rPr>
                <w:rFonts w:ascii="Arial" w:hAnsi="Arial" w:cs="Arial"/>
                <w:b/>
                <w:sz w:val="16"/>
                <w:szCs w:val="16"/>
              </w:rPr>
            </w:pPr>
            <w:r w:rsidRPr="00CD6C30">
              <w:rPr>
                <w:rFonts w:ascii="Arial" w:hAnsi="Arial" w:cs="Arial"/>
                <w:sz w:val="16"/>
                <w:szCs w:val="16"/>
              </w:rPr>
              <w:t>(R7) how important friendships are in making us feel happy and secure, and how people choose and make friends</w:t>
            </w:r>
          </w:p>
        </w:tc>
        <w:tc>
          <w:tcPr>
            <w:tcW w:w="1134" w:type="dxa"/>
          </w:tcPr>
          <w:p w14:paraId="215EFC70"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30887A20"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6EFAE789" w14:textId="77777777" w:rsidR="009D6D33" w:rsidRPr="00CD6C30" w:rsidRDefault="009D6D33" w:rsidP="009D6D33">
            <w:pPr>
              <w:rPr>
                <w:rFonts w:ascii="Arial" w:hAnsi="Arial" w:cs="Arial"/>
                <w:b/>
                <w:color w:val="7030A0"/>
                <w:sz w:val="16"/>
                <w:szCs w:val="16"/>
              </w:rPr>
            </w:pPr>
          </w:p>
          <w:p w14:paraId="5F6B4433" w14:textId="7EC1E1A8" w:rsidR="009D6D33" w:rsidRPr="00CD6C30" w:rsidRDefault="009D6D33" w:rsidP="009D6D33">
            <w:pPr>
              <w:rPr>
                <w:rFonts w:ascii="Arial" w:hAnsi="Arial" w:cs="Arial"/>
                <w:b/>
                <w:color w:val="7030A0"/>
                <w:sz w:val="16"/>
                <w:szCs w:val="16"/>
              </w:rPr>
            </w:pPr>
          </w:p>
        </w:tc>
        <w:tc>
          <w:tcPr>
            <w:tcW w:w="992" w:type="dxa"/>
          </w:tcPr>
          <w:p w14:paraId="47B64DA8"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31244433" w14:textId="20563A74"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640AFC76" w14:textId="14841BD4"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5759330A" w14:textId="77777777" w:rsidR="009D6D33" w:rsidRPr="00CD6C30" w:rsidRDefault="009D6D33" w:rsidP="009D6D33">
            <w:pPr>
              <w:rPr>
                <w:rFonts w:ascii="Arial" w:hAnsi="Arial" w:cs="Arial"/>
                <w:b/>
                <w:sz w:val="16"/>
                <w:szCs w:val="16"/>
              </w:rPr>
            </w:pPr>
          </w:p>
        </w:tc>
        <w:tc>
          <w:tcPr>
            <w:tcW w:w="992" w:type="dxa"/>
          </w:tcPr>
          <w:p w14:paraId="67DBFA4D" w14:textId="77777777" w:rsidR="009D6D33" w:rsidRPr="00CD6C30" w:rsidRDefault="009D6D33" w:rsidP="009D6D33">
            <w:pPr>
              <w:rPr>
                <w:rFonts w:ascii="Arial" w:hAnsi="Arial" w:cs="Arial"/>
                <w:b/>
                <w:sz w:val="16"/>
                <w:szCs w:val="16"/>
              </w:rPr>
            </w:pPr>
          </w:p>
        </w:tc>
        <w:tc>
          <w:tcPr>
            <w:tcW w:w="1134" w:type="dxa"/>
          </w:tcPr>
          <w:p w14:paraId="6F243358"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5AD2B79F"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25FFCA5F"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6356E9C8" w14:textId="77777777" w:rsidR="009D6D33" w:rsidRPr="00CD6C30" w:rsidRDefault="009D6D33" w:rsidP="009D6D33">
            <w:pPr>
              <w:rPr>
                <w:rFonts w:ascii="Arial" w:hAnsi="Arial" w:cs="Arial"/>
                <w:b/>
                <w:sz w:val="16"/>
                <w:szCs w:val="16"/>
              </w:rPr>
            </w:pPr>
          </w:p>
        </w:tc>
      </w:tr>
      <w:tr w:rsidR="009D6D33" w:rsidRPr="00CD6C30" w14:paraId="054EF86F" w14:textId="31FC32F9" w:rsidTr="002B6179">
        <w:tc>
          <w:tcPr>
            <w:tcW w:w="7655" w:type="dxa"/>
          </w:tcPr>
          <w:p w14:paraId="71965006" w14:textId="67F269B1" w:rsidR="009D6D33" w:rsidRPr="00CD6C30" w:rsidRDefault="009D6D33" w:rsidP="009D6D33">
            <w:pPr>
              <w:rPr>
                <w:rFonts w:ascii="Arial" w:hAnsi="Arial" w:cs="Arial"/>
                <w:sz w:val="16"/>
                <w:szCs w:val="16"/>
              </w:rPr>
            </w:pPr>
            <w:r w:rsidRPr="00CD6C30">
              <w:rPr>
                <w:rFonts w:ascii="Arial" w:hAnsi="Arial" w:cs="Arial"/>
                <w:sz w:val="16"/>
                <w:szCs w:val="16"/>
              </w:rPr>
              <w:t>(R8) the characteristics of friendships, including mutual respect, truthfulness, trustworthiness, loyalty, kindness, generosity, trust, sharing interests and experiences and support with problems and difficulties</w:t>
            </w:r>
          </w:p>
        </w:tc>
        <w:tc>
          <w:tcPr>
            <w:tcW w:w="1134" w:type="dxa"/>
          </w:tcPr>
          <w:p w14:paraId="0A195755"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2E88F197"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tc>
        <w:tc>
          <w:tcPr>
            <w:tcW w:w="992" w:type="dxa"/>
          </w:tcPr>
          <w:p w14:paraId="37CDEF03"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56A8E7A0" w14:textId="20089065"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03984005"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28CAC0B0" w14:textId="77777777" w:rsidR="009D6D33" w:rsidRPr="00CD6C30" w:rsidRDefault="009D6D33" w:rsidP="009D6D33">
            <w:pPr>
              <w:rPr>
                <w:rFonts w:ascii="Arial" w:hAnsi="Arial" w:cs="Arial"/>
                <w:b/>
                <w:sz w:val="16"/>
                <w:szCs w:val="16"/>
              </w:rPr>
            </w:pPr>
          </w:p>
        </w:tc>
        <w:tc>
          <w:tcPr>
            <w:tcW w:w="992" w:type="dxa"/>
          </w:tcPr>
          <w:p w14:paraId="0BCC752F" w14:textId="77777777" w:rsidR="009D6D33" w:rsidRPr="00CD6C30" w:rsidRDefault="009D6D33" w:rsidP="009D6D33">
            <w:pPr>
              <w:rPr>
                <w:rFonts w:ascii="Arial" w:hAnsi="Arial" w:cs="Arial"/>
                <w:b/>
                <w:sz w:val="16"/>
                <w:szCs w:val="16"/>
              </w:rPr>
            </w:pPr>
          </w:p>
        </w:tc>
        <w:tc>
          <w:tcPr>
            <w:tcW w:w="1134" w:type="dxa"/>
          </w:tcPr>
          <w:p w14:paraId="60DB23F4"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51FF35A2"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762F4E1E"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5704BED2" w14:textId="77777777" w:rsidR="009D6D33" w:rsidRPr="00CD6C30" w:rsidRDefault="009D6D33" w:rsidP="009D6D33">
            <w:pPr>
              <w:rPr>
                <w:rFonts w:ascii="Arial" w:hAnsi="Arial" w:cs="Arial"/>
                <w:b/>
                <w:sz w:val="16"/>
                <w:szCs w:val="16"/>
              </w:rPr>
            </w:pPr>
          </w:p>
        </w:tc>
      </w:tr>
      <w:tr w:rsidR="009D6D33" w:rsidRPr="00CD6C30" w14:paraId="729B7C2D" w14:textId="2CFEF355" w:rsidTr="002B6179">
        <w:tc>
          <w:tcPr>
            <w:tcW w:w="7655" w:type="dxa"/>
          </w:tcPr>
          <w:p w14:paraId="7BF8A1EA" w14:textId="61959018" w:rsidR="009D6D33" w:rsidRPr="00CD6C30" w:rsidRDefault="009D6D33" w:rsidP="009D6D33">
            <w:pPr>
              <w:rPr>
                <w:rFonts w:ascii="Arial" w:hAnsi="Arial" w:cs="Arial"/>
                <w:sz w:val="16"/>
                <w:szCs w:val="16"/>
              </w:rPr>
            </w:pPr>
            <w:r w:rsidRPr="00CD6C30">
              <w:rPr>
                <w:rFonts w:ascii="Arial" w:hAnsi="Arial" w:cs="Arial"/>
                <w:sz w:val="16"/>
                <w:szCs w:val="16"/>
              </w:rPr>
              <w:t>(R9) that healthy friendships are positive and welcoming towards others, and do not make others feel lonely or excluded</w:t>
            </w:r>
          </w:p>
        </w:tc>
        <w:tc>
          <w:tcPr>
            <w:tcW w:w="1134" w:type="dxa"/>
          </w:tcPr>
          <w:p w14:paraId="09380F8E"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0C6899E7"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tc>
        <w:tc>
          <w:tcPr>
            <w:tcW w:w="992" w:type="dxa"/>
          </w:tcPr>
          <w:p w14:paraId="2D850001" w14:textId="77777777" w:rsidR="009D6D33" w:rsidRPr="00CD6C30" w:rsidRDefault="009D6D33" w:rsidP="009D6D33">
            <w:pPr>
              <w:ind w:left="360"/>
              <w:rPr>
                <w:rFonts w:ascii="Arial" w:hAnsi="Arial" w:cs="Arial"/>
                <w:b/>
                <w:color w:val="7030A0"/>
                <w:sz w:val="16"/>
                <w:szCs w:val="16"/>
              </w:rPr>
            </w:pPr>
          </w:p>
          <w:p w14:paraId="328D40F0" w14:textId="74745244"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7347B31A"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201F7A17" w14:textId="77777777" w:rsidR="009D6D33" w:rsidRPr="00CD6C30" w:rsidRDefault="009D6D33" w:rsidP="009D6D33">
            <w:pPr>
              <w:rPr>
                <w:rFonts w:ascii="Arial" w:hAnsi="Arial" w:cs="Arial"/>
                <w:b/>
                <w:sz w:val="16"/>
                <w:szCs w:val="16"/>
              </w:rPr>
            </w:pPr>
          </w:p>
        </w:tc>
        <w:tc>
          <w:tcPr>
            <w:tcW w:w="992" w:type="dxa"/>
          </w:tcPr>
          <w:p w14:paraId="631CB6DB" w14:textId="77777777" w:rsidR="009D6D33" w:rsidRPr="00CD6C30" w:rsidRDefault="009D6D33" w:rsidP="009D6D33">
            <w:pPr>
              <w:rPr>
                <w:rFonts w:ascii="Arial" w:hAnsi="Arial" w:cs="Arial"/>
                <w:b/>
                <w:sz w:val="16"/>
                <w:szCs w:val="16"/>
              </w:rPr>
            </w:pPr>
          </w:p>
        </w:tc>
        <w:tc>
          <w:tcPr>
            <w:tcW w:w="1134" w:type="dxa"/>
          </w:tcPr>
          <w:p w14:paraId="46B97A91"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549FEA09"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38C6C801"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27840B8D" w14:textId="77777777" w:rsidR="009D6D33" w:rsidRPr="00CD6C30" w:rsidRDefault="009D6D33" w:rsidP="009D6D33">
            <w:pPr>
              <w:rPr>
                <w:rFonts w:ascii="Arial" w:hAnsi="Arial" w:cs="Arial"/>
                <w:b/>
                <w:sz w:val="16"/>
                <w:szCs w:val="16"/>
              </w:rPr>
            </w:pPr>
          </w:p>
        </w:tc>
      </w:tr>
      <w:tr w:rsidR="009D6D33" w:rsidRPr="00CD6C30" w14:paraId="05E1A342" w14:textId="1A90AA6A" w:rsidTr="002B6179">
        <w:tc>
          <w:tcPr>
            <w:tcW w:w="7655" w:type="dxa"/>
          </w:tcPr>
          <w:p w14:paraId="123B79C6" w14:textId="2D0B1D70" w:rsidR="009D6D33" w:rsidRPr="00CD6C30" w:rsidRDefault="009D6D33" w:rsidP="009D6D33">
            <w:pPr>
              <w:rPr>
                <w:rFonts w:ascii="Arial" w:hAnsi="Arial" w:cs="Arial"/>
                <w:sz w:val="16"/>
                <w:szCs w:val="16"/>
              </w:rPr>
            </w:pPr>
            <w:r w:rsidRPr="00CD6C30">
              <w:rPr>
                <w:rFonts w:ascii="Arial" w:hAnsi="Arial" w:cs="Arial"/>
                <w:sz w:val="16"/>
                <w:szCs w:val="16"/>
              </w:rPr>
              <w:t>(R10) that most friendships have ups and downs, and that these can often be worked through so that the friendship is repaired or even strengthened, and that resorting to violence is never right</w:t>
            </w:r>
          </w:p>
        </w:tc>
        <w:tc>
          <w:tcPr>
            <w:tcW w:w="1134" w:type="dxa"/>
          </w:tcPr>
          <w:p w14:paraId="0EBB5502" w14:textId="77777777" w:rsidR="009D6D33" w:rsidRPr="00CD6C30" w:rsidRDefault="009D6D33" w:rsidP="009D6D33">
            <w:pPr>
              <w:rPr>
                <w:rFonts w:ascii="Arial" w:hAnsi="Arial" w:cs="Arial"/>
                <w:b/>
                <w:sz w:val="16"/>
                <w:szCs w:val="16"/>
              </w:rPr>
            </w:pPr>
          </w:p>
        </w:tc>
        <w:tc>
          <w:tcPr>
            <w:tcW w:w="992" w:type="dxa"/>
          </w:tcPr>
          <w:p w14:paraId="2685095D"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2EF13FF5" w14:textId="5E1D564F"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4C571B5A"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2805E9A8" w14:textId="77777777" w:rsidR="009D6D33" w:rsidRPr="00CD6C30" w:rsidRDefault="009D6D33" w:rsidP="009D6D33">
            <w:pPr>
              <w:rPr>
                <w:rFonts w:ascii="Arial" w:hAnsi="Arial" w:cs="Arial"/>
                <w:b/>
                <w:sz w:val="16"/>
                <w:szCs w:val="16"/>
              </w:rPr>
            </w:pPr>
          </w:p>
        </w:tc>
        <w:tc>
          <w:tcPr>
            <w:tcW w:w="992" w:type="dxa"/>
          </w:tcPr>
          <w:p w14:paraId="112ED205" w14:textId="77777777" w:rsidR="009D6D33" w:rsidRPr="00CD6C30" w:rsidRDefault="009D6D33" w:rsidP="009D6D33">
            <w:pPr>
              <w:rPr>
                <w:rFonts w:ascii="Arial" w:hAnsi="Arial" w:cs="Arial"/>
                <w:b/>
                <w:sz w:val="16"/>
                <w:szCs w:val="16"/>
              </w:rPr>
            </w:pPr>
          </w:p>
        </w:tc>
        <w:tc>
          <w:tcPr>
            <w:tcW w:w="1134" w:type="dxa"/>
          </w:tcPr>
          <w:p w14:paraId="3B7F597A"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tc>
        <w:tc>
          <w:tcPr>
            <w:tcW w:w="1134" w:type="dxa"/>
          </w:tcPr>
          <w:p w14:paraId="39A3076A" w14:textId="77777777" w:rsidR="009D6D33" w:rsidRPr="00CD6C30" w:rsidRDefault="009D6D33" w:rsidP="009D6D33">
            <w:pPr>
              <w:rPr>
                <w:rFonts w:ascii="Arial" w:hAnsi="Arial" w:cs="Arial"/>
                <w:b/>
                <w:sz w:val="16"/>
                <w:szCs w:val="16"/>
              </w:rPr>
            </w:pPr>
          </w:p>
        </w:tc>
      </w:tr>
      <w:tr w:rsidR="009D6D33" w:rsidRPr="00CD6C30" w14:paraId="337975AF" w14:textId="3425D510" w:rsidTr="002B6179">
        <w:tc>
          <w:tcPr>
            <w:tcW w:w="7655" w:type="dxa"/>
          </w:tcPr>
          <w:p w14:paraId="005B6C7C" w14:textId="3255EFC9" w:rsidR="009D6D33" w:rsidRPr="00CD6C30" w:rsidRDefault="009D6D33" w:rsidP="009D6D33">
            <w:pPr>
              <w:rPr>
                <w:rFonts w:ascii="Arial" w:hAnsi="Arial" w:cs="Arial"/>
                <w:sz w:val="16"/>
                <w:szCs w:val="16"/>
              </w:rPr>
            </w:pPr>
            <w:r w:rsidRPr="00CD6C30">
              <w:rPr>
                <w:rFonts w:ascii="Arial" w:hAnsi="Arial" w:cs="Arial"/>
                <w:sz w:val="16"/>
                <w:szCs w:val="16"/>
              </w:rPr>
              <w:t>(R11) how to recognise who to trust and who not to trust, how to judge when a friendship is making them feel unhappy or uncomfortable, managing conflict, how to manage these situations and how to seek help or advice from others, if needed</w:t>
            </w:r>
          </w:p>
        </w:tc>
        <w:tc>
          <w:tcPr>
            <w:tcW w:w="1134" w:type="dxa"/>
          </w:tcPr>
          <w:p w14:paraId="4E5D8319" w14:textId="77777777" w:rsidR="009D6D33" w:rsidRPr="00CD6C30" w:rsidRDefault="009D6D33" w:rsidP="009D6D33">
            <w:pPr>
              <w:rPr>
                <w:rFonts w:ascii="Arial" w:hAnsi="Arial" w:cs="Arial"/>
                <w:b/>
                <w:sz w:val="16"/>
                <w:szCs w:val="16"/>
              </w:rPr>
            </w:pPr>
          </w:p>
        </w:tc>
        <w:tc>
          <w:tcPr>
            <w:tcW w:w="992" w:type="dxa"/>
          </w:tcPr>
          <w:p w14:paraId="69EF976D" w14:textId="72B91C5D"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039A8D3B"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36D8BA8D" w14:textId="77777777" w:rsidR="009D6D33" w:rsidRPr="00CD6C30" w:rsidRDefault="009D6D33" w:rsidP="009D6D33">
            <w:pPr>
              <w:rPr>
                <w:rFonts w:ascii="Arial" w:hAnsi="Arial" w:cs="Arial"/>
                <w:b/>
                <w:sz w:val="16"/>
                <w:szCs w:val="16"/>
              </w:rPr>
            </w:pPr>
          </w:p>
        </w:tc>
        <w:tc>
          <w:tcPr>
            <w:tcW w:w="992" w:type="dxa"/>
          </w:tcPr>
          <w:p w14:paraId="2E4F1016" w14:textId="77777777" w:rsidR="009D6D33" w:rsidRPr="00CD6C30" w:rsidRDefault="009D6D33" w:rsidP="009D6D33">
            <w:pPr>
              <w:rPr>
                <w:rFonts w:ascii="Arial" w:hAnsi="Arial" w:cs="Arial"/>
                <w:b/>
                <w:sz w:val="16"/>
                <w:szCs w:val="16"/>
              </w:rPr>
            </w:pPr>
          </w:p>
        </w:tc>
        <w:tc>
          <w:tcPr>
            <w:tcW w:w="1134" w:type="dxa"/>
          </w:tcPr>
          <w:p w14:paraId="269D863A" w14:textId="661F1265"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3721AD9C"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102AA129" w14:textId="77777777" w:rsidR="009D6D33" w:rsidRPr="00CD6C30" w:rsidRDefault="009D6D33" w:rsidP="009D6D33">
            <w:pPr>
              <w:rPr>
                <w:rFonts w:ascii="Arial" w:hAnsi="Arial" w:cs="Arial"/>
                <w:b/>
                <w:sz w:val="16"/>
                <w:szCs w:val="16"/>
              </w:rPr>
            </w:pPr>
          </w:p>
        </w:tc>
      </w:tr>
      <w:tr w:rsidR="009D6D33" w:rsidRPr="00CD6C30" w14:paraId="56DC716C" w14:textId="7AB79E1A" w:rsidTr="002B6179">
        <w:tc>
          <w:tcPr>
            <w:tcW w:w="7655" w:type="dxa"/>
          </w:tcPr>
          <w:p w14:paraId="71CD1CAA" w14:textId="3A1931B6" w:rsidR="009D6D33" w:rsidRPr="00CD6C30" w:rsidRDefault="009D6D33" w:rsidP="009D6D33">
            <w:pPr>
              <w:rPr>
                <w:rFonts w:ascii="Arial" w:hAnsi="Arial" w:cs="Arial"/>
                <w:sz w:val="16"/>
                <w:szCs w:val="16"/>
              </w:rPr>
            </w:pPr>
            <w:r w:rsidRPr="00CD6C30">
              <w:rPr>
                <w:rFonts w:ascii="Arial" w:hAnsi="Arial" w:cs="Arial"/>
                <w:sz w:val="16"/>
                <w:szCs w:val="16"/>
              </w:rPr>
              <w:t>(R12) the importance of respecting others, even when they are very different from them (for example, physically, in character, personality or backgrounds), or make different choices or have different preferences or beliefs</w:t>
            </w:r>
          </w:p>
        </w:tc>
        <w:tc>
          <w:tcPr>
            <w:tcW w:w="1134" w:type="dxa"/>
          </w:tcPr>
          <w:p w14:paraId="46B96C7D"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691CEC88"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64D18B5C" w14:textId="57CCDBE6"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992" w:type="dxa"/>
          </w:tcPr>
          <w:p w14:paraId="4282189E"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07912407" w14:textId="0DA3556D"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55DC2DF3" w14:textId="6AE252D8"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1134" w:type="dxa"/>
          </w:tcPr>
          <w:p w14:paraId="0D0E722F"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2D8D7D07"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7ADBA1D5" w14:textId="6523E823"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992" w:type="dxa"/>
          </w:tcPr>
          <w:p w14:paraId="7FDC0483" w14:textId="77777777" w:rsidR="009D6D33" w:rsidRPr="00CD6C30" w:rsidRDefault="009D6D33" w:rsidP="009D6D33">
            <w:pPr>
              <w:rPr>
                <w:rFonts w:ascii="Arial" w:hAnsi="Arial" w:cs="Arial"/>
                <w:b/>
                <w:sz w:val="16"/>
                <w:szCs w:val="16"/>
              </w:rPr>
            </w:pPr>
          </w:p>
        </w:tc>
        <w:tc>
          <w:tcPr>
            <w:tcW w:w="1134" w:type="dxa"/>
          </w:tcPr>
          <w:p w14:paraId="417BA922"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34AACF4F" w14:textId="774231C1"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1134" w:type="dxa"/>
          </w:tcPr>
          <w:p w14:paraId="074A6453" w14:textId="77777777" w:rsidR="009D6D33" w:rsidRPr="00CD6C30" w:rsidRDefault="009D6D33" w:rsidP="009D6D33">
            <w:pPr>
              <w:rPr>
                <w:rFonts w:ascii="Arial" w:hAnsi="Arial" w:cs="Arial"/>
                <w:b/>
                <w:sz w:val="16"/>
                <w:szCs w:val="16"/>
              </w:rPr>
            </w:pPr>
          </w:p>
        </w:tc>
      </w:tr>
      <w:tr w:rsidR="009D6D33" w:rsidRPr="00CD6C30" w14:paraId="3FE66472" w14:textId="3A635BBB" w:rsidTr="002B6179">
        <w:tc>
          <w:tcPr>
            <w:tcW w:w="7655" w:type="dxa"/>
          </w:tcPr>
          <w:p w14:paraId="44BF5D28" w14:textId="7A447887" w:rsidR="009D6D33" w:rsidRPr="00CD6C30" w:rsidRDefault="009D6D33" w:rsidP="009D6D33">
            <w:pPr>
              <w:rPr>
                <w:rFonts w:ascii="Arial" w:hAnsi="Arial" w:cs="Arial"/>
                <w:sz w:val="16"/>
                <w:szCs w:val="16"/>
              </w:rPr>
            </w:pPr>
            <w:r w:rsidRPr="00CD6C30">
              <w:rPr>
                <w:rFonts w:ascii="Arial" w:hAnsi="Arial" w:cs="Arial"/>
                <w:sz w:val="16"/>
                <w:szCs w:val="16"/>
              </w:rPr>
              <w:t>(R13) practical steps they can take in a range of different contexts to improve or support respectful relationships</w:t>
            </w:r>
          </w:p>
        </w:tc>
        <w:tc>
          <w:tcPr>
            <w:tcW w:w="1134" w:type="dxa"/>
          </w:tcPr>
          <w:p w14:paraId="28648CC9" w14:textId="14CB6924"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092D8B19" w14:textId="333DEC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992" w:type="dxa"/>
          </w:tcPr>
          <w:p w14:paraId="13F7308E"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61992EEF" w14:textId="4228CAAC"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31F40552"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4CAA64B5"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992" w:type="dxa"/>
          </w:tcPr>
          <w:p w14:paraId="1EAFC6B3" w14:textId="77777777" w:rsidR="009D6D33" w:rsidRPr="00CD6C30" w:rsidRDefault="009D6D33" w:rsidP="009D6D33">
            <w:pPr>
              <w:rPr>
                <w:rFonts w:ascii="Arial" w:hAnsi="Arial" w:cs="Arial"/>
                <w:b/>
                <w:sz w:val="16"/>
                <w:szCs w:val="16"/>
              </w:rPr>
            </w:pPr>
          </w:p>
        </w:tc>
        <w:tc>
          <w:tcPr>
            <w:tcW w:w="1134" w:type="dxa"/>
          </w:tcPr>
          <w:p w14:paraId="03769351"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tc>
        <w:tc>
          <w:tcPr>
            <w:tcW w:w="1134" w:type="dxa"/>
          </w:tcPr>
          <w:p w14:paraId="6F816F7C" w14:textId="77777777" w:rsidR="009D6D33" w:rsidRPr="00CD6C30" w:rsidRDefault="009D6D33" w:rsidP="009D6D33">
            <w:pPr>
              <w:rPr>
                <w:rFonts w:ascii="Arial" w:hAnsi="Arial" w:cs="Arial"/>
                <w:b/>
                <w:color w:val="00B050"/>
                <w:sz w:val="16"/>
                <w:szCs w:val="16"/>
              </w:rPr>
            </w:pPr>
          </w:p>
        </w:tc>
      </w:tr>
      <w:tr w:rsidR="009D6D33" w:rsidRPr="00CD6C30" w14:paraId="380B14E5" w14:textId="1F214CB1" w:rsidTr="002B6179">
        <w:trPr>
          <w:trHeight w:val="592"/>
        </w:trPr>
        <w:tc>
          <w:tcPr>
            <w:tcW w:w="7655" w:type="dxa"/>
          </w:tcPr>
          <w:p w14:paraId="3DB32130" w14:textId="6DEDBA08" w:rsidR="009D6D33" w:rsidRPr="00CD6C30" w:rsidRDefault="009D6D33" w:rsidP="009D6D33">
            <w:pPr>
              <w:rPr>
                <w:rFonts w:ascii="Arial" w:hAnsi="Arial" w:cs="Arial"/>
                <w:sz w:val="16"/>
                <w:szCs w:val="16"/>
              </w:rPr>
            </w:pPr>
            <w:r w:rsidRPr="00CD6C30">
              <w:rPr>
                <w:rFonts w:ascii="Arial" w:hAnsi="Arial" w:cs="Arial"/>
                <w:sz w:val="16"/>
                <w:szCs w:val="16"/>
              </w:rPr>
              <w:lastRenderedPageBreak/>
              <w:t>(R14) the conventions of courtesy and manners</w:t>
            </w:r>
          </w:p>
        </w:tc>
        <w:tc>
          <w:tcPr>
            <w:tcW w:w="1134" w:type="dxa"/>
          </w:tcPr>
          <w:p w14:paraId="5283D033"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1C0D0B34" w14:textId="3E0B5AE1"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54AA3F3B"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992" w:type="dxa"/>
          </w:tcPr>
          <w:p w14:paraId="3B73786C"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1134" w:type="dxa"/>
          </w:tcPr>
          <w:p w14:paraId="57DF995B"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992" w:type="dxa"/>
          </w:tcPr>
          <w:p w14:paraId="6FE34FC3" w14:textId="77777777" w:rsidR="009D6D33" w:rsidRPr="00CD6C30" w:rsidRDefault="009D6D33" w:rsidP="009D6D33">
            <w:pPr>
              <w:rPr>
                <w:rFonts w:ascii="Arial" w:hAnsi="Arial" w:cs="Arial"/>
                <w:b/>
                <w:sz w:val="16"/>
                <w:szCs w:val="16"/>
              </w:rPr>
            </w:pPr>
          </w:p>
        </w:tc>
        <w:tc>
          <w:tcPr>
            <w:tcW w:w="1134" w:type="dxa"/>
          </w:tcPr>
          <w:p w14:paraId="131AF2C6" w14:textId="77777777" w:rsidR="009D6D33" w:rsidRPr="00CD6C30" w:rsidRDefault="009D6D33" w:rsidP="009D6D33">
            <w:pPr>
              <w:pStyle w:val="ListParagraph"/>
              <w:spacing w:after="0" w:line="240" w:lineRule="auto"/>
              <w:rPr>
                <w:rFonts w:ascii="Arial" w:hAnsi="Arial" w:cs="Arial"/>
                <w:b/>
                <w:color w:val="00B050"/>
                <w:sz w:val="16"/>
                <w:szCs w:val="16"/>
              </w:rPr>
            </w:pPr>
          </w:p>
        </w:tc>
        <w:tc>
          <w:tcPr>
            <w:tcW w:w="1134" w:type="dxa"/>
          </w:tcPr>
          <w:p w14:paraId="11CDB62C"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tc>
      </w:tr>
      <w:tr w:rsidR="009D6D33" w:rsidRPr="00CD6C30" w14:paraId="1FE09500" w14:textId="09E3CE22" w:rsidTr="002B6179">
        <w:tc>
          <w:tcPr>
            <w:tcW w:w="7655" w:type="dxa"/>
          </w:tcPr>
          <w:p w14:paraId="410EE331" w14:textId="3BEC1814" w:rsidR="009D6D33" w:rsidRPr="00CD6C30" w:rsidRDefault="009D6D33" w:rsidP="009D6D33">
            <w:pPr>
              <w:rPr>
                <w:rFonts w:ascii="Arial" w:hAnsi="Arial" w:cs="Arial"/>
                <w:sz w:val="16"/>
                <w:szCs w:val="16"/>
              </w:rPr>
            </w:pPr>
            <w:r w:rsidRPr="00CD6C30">
              <w:rPr>
                <w:rFonts w:ascii="Arial" w:hAnsi="Arial" w:cs="Arial"/>
                <w:sz w:val="16"/>
                <w:szCs w:val="16"/>
              </w:rPr>
              <w:t>(R15) the importance of self-respect and how this links to their own happiness</w:t>
            </w:r>
          </w:p>
        </w:tc>
        <w:tc>
          <w:tcPr>
            <w:tcW w:w="1134" w:type="dxa"/>
          </w:tcPr>
          <w:p w14:paraId="732EADE2"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992" w:type="dxa"/>
          </w:tcPr>
          <w:p w14:paraId="60D1A432" w14:textId="77777777" w:rsidR="009D6D33" w:rsidRPr="00CD6C30" w:rsidRDefault="009D6D33" w:rsidP="009D6D33">
            <w:pPr>
              <w:rPr>
                <w:rFonts w:ascii="Arial" w:hAnsi="Arial" w:cs="Arial"/>
                <w:b/>
                <w:sz w:val="16"/>
                <w:szCs w:val="16"/>
              </w:rPr>
            </w:pPr>
          </w:p>
        </w:tc>
        <w:tc>
          <w:tcPr>
            <w:tcW w:w="1134" w:type="dxa"/>
          </w:tcPr>
          <w:p w14:paraId="6594FDFC"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992" w:type="dxa"/>
          </w:tcPr>
          <w:p w14:paraId="583A2417" w14:textId="77777777" w:rsidR="009D6D33" w:rsidRPr="00CD6C30" w:rsidRDefault="009D6D33" w:rsidP="009D6D33">
            <w:pPr>
              <w:pStyle w:val="ListParagraph"/>
              <w:spacing w:after="0" w:line="240" w:lineRule="auto"/>
              <w:rPr>
                <w:rFonts w:ascii="Arial" w:hAnsi="Arial" w:cs="Arial"/>
                <w:b/>
                <w:color w:val="00B050"/>
                <w:sz w:val="16"/>
                <w:szCs w:val="16"/>
              </w:rPr>
            </w:pPr>
          </w:p>
        </w:tc>
        <w:tc>
          <w:tcPr>
            <w:tcW w:w="1134" w:type="dxa"/>
          </w:tcPr>
          <w:p w14:paraId="3752E21C" w14:textId="60B1DF8C"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22D9E44A" w14:textId="77777777" w:rsidR="009D6D33" w:rsidRPr="00CD6C30" w:rsidRDefault="009D6D33" w:rsidP="009D6D33">
            <w:pPr>
              <w:pStyle w:val="ListParagraph"/>
              <w:spacing w:after="0" w:line="240" w:lineRule="auto"/>
              <w:rPr>
                <w:rFonts w:ascii="Arial" w:hAnsi="Arial" w:cs="Arial"/>
                <w:color w:val="0070C0"/>
                <w:sz w:val="16"/>
                <w:szCs w:val="16"/>
              </w:rPr>
            </w:pPr>
          </w:p>
        </w:tc>
        <w:tc>
          <w:tcPr>
            <w:tcW w:w="1134" w:type="dxa"/>
          </w:tcPr>
          <w:p w14:paraId="21EBCDE7" w14:textId="77777777" w:rsidR="00A321D5" w:rsidRPr="00CD6C30" w:rsidRDefault="00A321D5" w:rsidP="00A321D5">
            <w:pPr>
              <w:pStyle w:val="ListParagraph"/>
              <w:numPr>
                <w:ilvl w:val="0"/>
                <w:numId w:val="41"/>
              </w:numPr>
              <w:spacing w:after="0" w:line="240" w:lineRule="auto"/>
              <w:rPr>
                <w:rFonts w:ascii="Arial" w:hAnsi="Arial" w:cs="Arial"/>
                <w:b/>
                <w:color w:val="7030A0"/>
                <w:sz w:val="16"/>
                <w:szCs w:val="16"/>
              </w:rPr>
            </w:pPr>
          </w:p>
          <w:p w14:paraId="6E46E045" w14:textId="77777777" w:rsidR="00A321D5" w:rsidRPr="00CD6C30" w:rsidRDefault="00A321D5" w:rsidP="00A321D5">
            <w:pPr>
              <w:pStyle w:val="ListParagraph"/>
              <w:numPr>
                <w:ilvl w:val="0"/>
                <w:numId w:val="41"/>
              </w:numPr>
              <w:spacing w:after="0" w:line="240" w:lineRule="auto"/>
              <w:rPr>
                <w:rFonts w:ascii="Arial" w:hAnsi="Arial" w:cs="Arial"/>
                <w:b/>
                <w:color w:val="00B050"/>
                <w:sz w:val="16"/>
                <w:szCs w:val="16"/>
              </w:rPr>
            </w:pPr>
          </w:p>
          <w:p w14:paraId="63936793" w14:textId="77777777" w:rsidR="009D6D33" w:rsidRPr="00CD6C30" w:rsidRDefault="009D6D33" w:rsidP="00A321D5">
            <w:pPr>
              <w:pStyle w:val="ListParagraph"/>
              <w:numPr>
                <w:ilvl w:val="0"/>
                <w:numId w:val="41"/>
              </w:numPr>
              <w:spacing w:after="0" w:line="240" w:lineRule="auto"/>
              <w:rPr>
                <w:rFonts w:ascii="Arial" w:hAnsi="Arial" w:cs="Arial"/>
                <w:color w:val="0070C0"/>
                <w:sz w:val="16"/>
                <w:szCs w:val="16"/>
              </w:rPr>
            </w:pPr>
          </w:p>
        </w:tc>
      </w:tr>
      <w:tr w:rsidR="009D6D33" w:rsidRPr="00CD6C30" w14:paraId="47BA480C" w14:textId="3C41B676" w:rsidTr="002B6179">
        <w:tc>
          <w:tcPr>
            <w:tcW w:w="7655" w:type="dxa"/>
          </w:tcPr>
          <w:p w14:paraId="07F0307E" w14:textId="15B19A81" w:rsidR="009D6D33" w:rsidRPr="00CD6C30" w:rsidRDefault="009D6D33" w:rsidP="009D6D33">
            <w:pPr>
              <w:rPr>
                <w:rFonts w:ascii="Arial" w:hAnsi="Arial" w:cs="Arial"/>
                <w:sz w:val="16"/>
                <w:szCs w:val="16"/>
              </w:rPr>
            </w:pPr>
            <w:r w:rsidRPr="00CD6C30">
              <w:rPr>
                <w:rFonts w:ascii="Arial" w:hAnsi="Arial" w:cs="Arial"/>
                <w:sz w:val="16"/>
                <w:szCs w:val="16"/>
              </w:rPr>
              <w:t>(R16) that in school and in wider society they can expect to be treated with respect by others, and that in turn they should show due respect to others, including those in positions of authority</w:t>
            </w:r>
          </w:p>
        </w:tc>
        <w:tc>
          <w:tcPr>
            <w:tcW w:w="1134" w:type="dxa"/>
          </w:tcPr>
          <w:p w14:paraId="25D717BC"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2480FA3D" w14:textId="60C0B26B"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5B898EF5"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992" w:type="dxa"/>
          </w:tcPr>
          <w:p w14:paraId="030CACF0" w14:textId="5AFDFE8F"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5D1B9D86"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7E3F2A32"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18531E33" w14:textId="06B190C0"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650AC1F5"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992" w:type="dxa"/>
          </w:tcPr>
          <w:p w14:paraId="6D2585EF" w14:textId="77777777" w:rsidR="009D6D33" w:rsidRPr="00CD6C30" w:rsidRDefault="009D6D33" w:rsidP="009D6D33">
            <w:pPr>
              <w:rPr>
                <w:rFonts w:ascii="Arial" w:hAnsi="Arial" w:cs="Arial"/>
                <w:b/>
                <w:sz w:val="16"/>
                <w:szCs w:val="16"/>
              </w:rPr>
            </w:pPr>
          </w:p>
        </w:tc>
        <w:tc>
          <w:tcPr>
            <w:tcW w:w="1134" w:type="dxa"/>
          </w:tcPr>
          <w:p w14:paraId="5111919E" w14:textId="77777777" w:rsidR="009D6D33" w:rsidRPr="00CD6C30" w:rsidRDefault="009D6D33" w:rsidP="009D6D33">
            <w:pPr>
              <w:pStyle w:val="ListParagraph"/>
              <w:numPr>
                <w:ilvl w:val="0"/>
                <w:numId w:val="41"/>
              </w:numPr>
              <w:spacing w:after="0" w:line="240" w:lineRule="auto"/>
              <w:rPr>
                <w:rFonts w:ascii="Arial" w:hAnsi="Arial" w:cs="Arial"/>
                <w:b/>
                <w:color w:val="7030A0"/>
                <w:sz w:val="16"/>
                <w:szCs w:val="16"/>
              </w:rPr>
            </w:pPr>
          </w:p>
          <w:p w14:paraId="2A0C4DF1"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50956BD4"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4C2E5B5E"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tc>
      </w:tr>
      <w:tr w:rsidR="009D6D33" w:rsidRPr="00CD6C30" w14:paraId="291ECECE" w14:textId="18BBD292" w:rsidTr="002B6179">
        <w:tc>
          <w:tcPr>
            <w:tcW w:w="7655" w:type="dxa"/>
          </w:tcPr>
          <w:p w14:paraId="486763AD" w14:textId="1918530E" w:rsidR="009D6D33" w:rsidRPr="00CD6C30" w:rsidRDefault="009D6D33" w:rsidP="009D6D33">
            <w:pPr>
              <w:rPr>
                <w:rFonts w:ascii="Arial" w:hAnsi="Arial" w:cs="Arial"/>
                <w:sz w:val="16"/>
                <w:szCs w:val="16"/>
              </w:rPr>
            </w:pPr>
            <w:r w:rsidRPr="00CD6C30">
              <w:rPr>
                <w:rFonts w:ascii="Arial" w:hAnsi="Arial" w:cs="Arial"/>
                <w:sz w:val="16"/>
                <w:szCs w:val="16"/>
              </w:rPr>
              <w:t>(R17) about different types of bullying (including cyberbullying), the impact of bullying, responsibilities of bystanders (primarily reporting bullying to an adult) and how to get help</w:t>
            </w:r>
          </w:p>
        </w:tc>
        <w:tc>
          <w:tcPr>
            <w:tcW w:w="1134" w:type="dxa"/>
          </w:tcPr>
          <w:p w14:paraId="4167B751" w14:textId="77777777" w:rsidR="009D6D33" w:rsidRPr="00CD6C30" w:rsidRDefault="009D6D33" w:rsidP="009D6D33">
            <w:pPr>
              <w:rPr>
                <w:rFonts w:ascii="Arial" w:hAnsi="Arial" w:cs="Arial"/>
                <w:b/>
                <w:sz w:val="16"/>
                <w:szCs w:val="16"/>
              </w:rPr>
            </w:pPr>
          </w:p>
        </w:tc>
        <w:tc>
          <w:tcPr>
            <w:tcW w:w="992" w:type="dxa"/>
          </w:tcPr>
          <w:p w14:paraId="42F0859A" w14:textId="45644A0A"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p w14:paraId="33794224" w14:textId="77777777" w:rsidR="009D6D33" w:rsidRPr="00CD6C30" w:rsidRDefault="009D6D33" w:rsidP="009D6D33">
            <w:pPr>
              <w:pStyle w:val="ListParagraph"/>
              <w:numPr>
                <w:ilvl w:val="0"/>
                <w:numId w:val="41"/>
              </w:numPr>
              <w:spacing w:after="0" w:line="240" w:lineRule="auto"/>
              <w:rPr>
                <w:rFonts w:ascii="Arial" w:hAnsi="Arial" w:cs="Arial"/>
                <w:color w:val="0070C0"/>
                <w:sz w:val="16"/>
                <w:szCs w:val="16"/>
              </w:rPr>
            </w:pPr>
          </w:p>
        </w:tc>
        <w:tc>
          <w:tcPr>
            <w:tcW w:w="1134" w:type="dxa"/>
          </w:tcPr>
          <w:p w14:paraId="2042435B" w14:textId="77777777" w:rsidR="009D6D33" w:rsidRPr="00CD6C30" w:rsidRDefault="009D6D33" w:rsidP="009D6D33">
            <w:pPr>
              <w:rPr>
                <w:rFonts w:ascii="Arial" w:hAnsi="Arial" w:cs="Arial"/>
                <w:b/>
                <w:sz w:val="16"/>
                <w:szCs w:val="16"/>
              </w:rPr>
            </w:pPr>
          </w:p>
        </w:tc>
        <w:tc>
          <w:tcPr>
            <w:tcW w:w="992" w:type="dxa"/>
          </w:tcPr>
          <w:p w14:paraId="56C4AE59" w14:textId="77777777" w:rsidR="009D6D33" w:rsidRPr="00CD6C30" w:rsidRDefault="009D6D33" w:rsidP="009D6D33">
            <w:pPr>
              <w:rPr>
                <w:rFonts w:ascii="Arial" w:hAnsi="Arial" w:cs="Arial"/>
                <w:b/>
                <w:sz w:val="16"/>
                <w:szCs w:val="16"/>
              </w:rPr>
            </w:pPr>
          </w:p>
        </w:tc>
        <w:tc>
          <w:tcPr>
            <w:tcW w:w="1134" w:type="dxa"/>
          </w:tcPr>
          <w:p w14:paraId="7E8D49CD" w14:textId="77777777" w:rsidR="009D6D33" w:rsidRPr="00CD6C30" w:rsidRDefault="009D6D33" w:rsidP="009D6D33">
            <w:pPr>
              <w:rPr>
                <w:rFonts w:ascii="Arial" w:hAnsi="Arial" w:cs="Arial"/>
                <w:b/>
                <w:sz w:val="16"/>
                <w:szCs w:val="16"/>
              </w:rPr>
            </w:pPr>
          </w:p>
        </w:tc>
        <w:tc>
          <w:tcPr>
            <w:tcW w:w="1134" w:type="dxa"/>
          </w:tcPr>
          <w:p w14:paraId="604995C1" w14:textId="77777777" w:rsidR="009D6D33" w:rsidRPr="00CD6C30" w:rsidRDefault="009D6D33" w:rsidP="009D6D33">
            <w:pPr>
              <w:rPr>
                <w:rFonts w:ascii="Arial" w:hAnsi="Arial" w:cs="Arial"/>
                <w:b/>
                <w:sz w:val="16"/>
                <w:szCs w:val="16"/>
              </w:rPr>
            </w:pPr>
          </w:p>
        </w:tc>
      </w:tr>
      <w:tr w:rsidR="009D6D33" w:rsidRPr="00CD6C30" w14:paraId="137C4783" w14:textId="5B838720" w:rsidTr="002B6179">
        <w:tc>
          <w:tcPr>
            <w:tcW w:w="7655" w:type="dxa"/>
          </w:tcPr>
          <w:p w14:paraId="0E60233B" w14:textId="5D3A1174" w:rsidR="009D6D33" w:rsidRPr="00CD6C30" w:rsidRDefault="009D6D33" w:rsidP="009D6D33">
            <w:pPr>
              <w:rPr>
                <w:rFonts w:ascii="Arial" w:hAnsi="Arial" w:cs="Arial"/>
                <w:sz w:val="16"/>
                <w:szCs w:val="16"/>
              </w:rPr>
            </w:pPr>
            <w:r w:rsidRPr="00CD6C30">
              <w:rPr>
                <w:rFonts w:ascii="Arial" w:hAnsi="Arial" w:cs="Arial"/>
                <w:sz w:val="16"/>
                <w:szCs w:val="16"/>
              </w:rPr>
              <w:t>(R18) what a stereotype is, and how stereotypes can be unfair, negative or destructive</w:t>
            </w:r>
          </w:p>
        </w:tc>
        <w:tc>
          <w:tcPr>
            <w:tcW w:w="1134" w:type="dxa"/>
          </w:tcPr>
          <w:p w14:paraId="19344BA7" w14:textId="77777777" w:rsidR="009D6D33" w:rsidRPr="00CD6C30" w:rsidRDefault="009D6D33" w:rsidP="009D6D33">
            <w:pPr>
              <w:rPr>
                <w:rFonts w:ascii="Arial" w:hAnsi="Arial" w:cs="Arial"/>
                <w:b/>
                <w:sz w:val="16"/>
                <w:szCs w:val="16"/>
              </w:rPr>
            </w:pPr>
          </w:p>
        </w:tc>
        <w:tc>
          <w:tcPr>
            <w:tcW w:w="992" w:type="dxa"/>
          </w:tcPr>
          <w:p w14:paraId="06470882"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1134" w:type="dxa"/>
          </w:tcPr>
          <w:p w14:paraId="6E1E1799" w14:textId="77777777" w:rsidR="009D6D33" w:rsidRPr="00CD6C30" w:rsidRDefault="009D6D33" w:rsidP="009D6D33">
            <w:pPr>
              <w:rPr>
                <w:rFonts w:ascii="Arial" w:hAnsi="Arial" w:cs="Arial"/>
                <w:b/>
                <w:sz w:val="16"/>
                <w:szCs w:val="16"/>
              </w:rPr>
            </w:pPr>
          </w:p>
        </w:tc>
        <w:tc>
          <w:tcPr>
            <w:tcW w:w="992" w:type="dxa"/>
          </w:tcPr>
          <w:p w14:paraId="7E03D2DE" w14:textId="77777777" w:rsidR="009D6D33" w:rsidRPr="00CD6C30" w:rsidRDefault="009D6D33" w:rsidP="009D6D33">
            <w:pPr>
              <w:rPr>
                <w:rFonts w:ascii="Arial" w:hAnsi="Arial" w:cs="Arial"/>
                <w:b/>
                <w:sz w:val="16"/>
                <w:szCs w:val="16"/>
              </w:rPr>
            </w:pPr>
          </w:p>
        </w:tc>
        <w:tc>
          <w:tcPr>
            <w:tcW w:w="1134" w:type="dxa"/>
          </w:tcPr>
          <w:p w14:paraId="19545139" w14:textId="77777777" w:rsidR="009D6D33" w:rsidRPr="00CD6C30" w:rsidRDefault="009D6D33" w:rsidP="009D6D33">
            <w:pPr>
              <w:rPr>
                <w:rFonts w:ascii="Arial" w:hAnsi="Arial" w:cs="Arial"/>
                <w:b/>
                <w:sz w:val="16"/>
                <w:szCs w:val="16"/>
              </w:rPr>
            </w:pPr>
          </w:p>
        </w:tc>
        <w:tc>
          <w:tcPr>
            <w:tcW w:w="1134" w:type="dxa"/>
          </w:tcPr>
          <w:p w14:paraId="48ACFEE9" w14:textId="77777777" w:rsidR="009D6D33" w:rsidRPr="00CD6C30" w:rsidRDefault="009D6D33" w:rsidP="009D6D33">
            <w:pPr>
              <w:rPr>
                <w:rFonts w:ascii="Arial" w:hAnsi="Arial" w:cs="Arial"/>
                <w:b/>
                <w:sz w:val="16"/>
                <w:szCs w:val="16"/>
              </w:rPr>
            </w:pPr>
          </w:p>
        </w:tc>
      </w:tr>
      <w:tr w:rsidR="009D6D33" w:rsidRPr="00CD6C30" w14:paraId="7E4F09B3" w14:textId="3E37886B" w:rsidTr="002B6179">
        <w:tc>
          <w:tcPr>
            <w:tcW w:w="7655" w:type="dxa"/>
          </w:tcPr>
          <w:p w14:paraId="4671DD74" w14:textId="780502AF" w:rsidR="009D6D33" w:rsidRPr="00CD6C30" w:rsidRDefault="009D6D33" w:rsidP="009D6D33">
            <w:pPr>
              <w:rPr>
                <w:rFonts w:ascii="Arial" w:hAnsi="Arial" w:cs="Arial"/>
                <w:sz w:val="16"/>
                <w:szCs w:val="16"/>
              </w:rPr>
            </w:pPr>
            <w:r w:rsidRPr="00CD6C30">
              <w:rPr>
                <w:rFonts w:ascii="Arial" w:hAnsi="Arial" w:cs="Arial"/>
                <w:sz w:val="16"/>
                <w:szCs w:val="16"/>
              </w:rPr>
              <w:t xml:space="preserve">(R19) the importance of </w:t>
            </w:r>
            <w:r w:rsidR="00723809" w:rsidRPr="00CD6C30">
              <w:rPr>
                <w:rFonts w:ascii="Arial" w:hAnsi="Arial" w:cs="Arial"/>
                <w:sz w:val="16"/>
                <w:szCs w:val="16"/>
              </w:rPr>
              <w:t>permission seeking</w:t>
            </w:r>
            <w:r w:rsidRPr="00CD6C30">
              <w:rPr>
                <w:rFonts w:ascii="Arial" w:hAnsi="Arial" w:cs="Arial"/>
                <w:sz w:val="16"/>
                <w:szCs w:val="16"/>
              </w:rPr>
              <w:t xml:space="preserve"> and giving in relationships with friends, peers and adults</w:t>
            </w:r>
          </w:p>
        </w:tc>
        <w:tc>
          <w:tcPr>
            <w:tcW w:w="1134" w:type="dxa"/>
          </w:tcPr>
          <w:p w14:paraId="19498FC6" w14:textId="77777777" w:rsidR="009D6D33" w:rsidRPr="00CD6C30" w:rsidRDefault="009D6D33" w:rsidP="009D6D33">
            <w:pPr>
              <w:rPr>
                <w:rFonts w:ascii="Arial" w:hAnsi="Arial" w:cs="Arial"/>
                <w:b/>
                <w:sz w:val="16"/>
                <w:szCs w:val="16"/>
              </w:rPr>
            </w:pPr>
          </w:p>
        </w:tc>
        <w:tc>
          <w:tcPr>
            <w:tcW w:w="992" w:type="dxa"/>
          </w:tcPr>
          <w:p w14:paraId="361D503C" w14:textId="77777777" w:rsidR="009D6D33" w:rsidRPr="00CD6C30" w:rsidRDefault="009D6D33" w:rsidP="009D6D33">
            <w:pPr>
              <w:rPr>
                <w:rFonts w:ascii="Arial" w:hAnsi="Arial" w:cs="Arial"/>
                <w:b/>
                <w:sz w:val="16"/>
                <w:szCs w:val="16"/>
              </w:rPr>
            </w:pPr>
          </w:p>
        </w:tc>
        <w:tc>
          <w:tcPr>
            <w:tcW w:w="1134" w:type="dxa"/>
          </w:tcPr>
          <w:p w14:paraId="1D9BD535" w14:textId="77777777" w:rsidR="009D6D33" w:rsidRPr="00CD6C30" w:rsidRDefault="009D6D33" w:rsidP="009D6D33">
            <w:pPr>
              <w:rPr>
                <w:rFonts w:ascii="Arial" w:hAnsi="Arial" w:cs="Arial"/>
                <w:b/>
                <w:sz w:val="16"/>
                <w:szCs w:val="16"/>
              </w:rPr>
            </w:pPr>
          </w:p>
        </w:tc>
        <w:tc>
          <w:tcPr>
            <w:tcW w:w="992" w:type="dxa"/>
          </w:tcPr>
          <w:p w14:paraId="4A32321D" w14:textId="77777777" w:rsidR="009D6D33" w:rsidRPr="00CD6C30" w:rsidRDefault="009D6D33" w:rsidP="009D6D33">
            <w:pPr>
              <w:rPr>
                <w:rFonts w:ascii="Arial" w:hAnsi="Arial" w:cs="Arial"/>
                <w:b/>
                <w:sz w:val="16"/>
                <w:szCs w:val="16"/>
              </w:rPr>
            </w:pPr>
          </w:p>
        </w:tc>
        <w:tc>
          <w:tcPr>
            <w:tcW w:w="1134" w:type="dxa"/>
          </w:tcPr>
          <w:p w14:paraId="2B4218C6" w14:textId="77777777" w:rsidR="009D6D33" w:rsidRPr="00CD6C30" w:rsidRDefault="009D6D33" w:rsidP="009D6D33">
            <w:pPr>
              <w:pStyle w:val="ListParagraph"/>
              <w:numPr>
                <w:ilvl w:val="0"/>
                <w:numId w:val="41"/>
              </w:numPr>
              <w:spacing w:after="0" w:line="240" w:lineRule="auto"/>
              <w:rPr>
                <w:rFonts w:ascii="Arial" w:hAnsi="Arial" w:cs="Arial"/>
                <w:b/>
                <w:color w:val="00B050"/>
                <w:sz w:val="16"/>
                <w:szCs w:val="16"/>
              </w:rPr>
            </w:pPr>
          </w:p>
        </w:tc>
        <w:tc>
          <w:tcPr>
            <w:tcW w:w="1134" w:type="dxa"/>
          </w:tcPr>
          <w:p w14:paraId="3016B09A" w14:textId="77777777" w:rsidR="00A321D5" w:rsidRPr="00CD6C30" w:rsidRDefault="00A321D5" w:rsidP="00A321D5">
            <w:pPr>
              <w:pStyle w:val="ListParagraph"/>
              <w:numPr>
                <w:ilvl w:val="0"/>
                <w:numId w:val="41"/>
              </w:numPr>
              <w:spacing w:after="0" w:line="240" w:lineRule="auto"/>
              <w:rPr>
                <w:rFonts w:ascii="Arial" w:hAnsi="Arial" w:cs="Arial"/>
                <w:b/>
                <w:color w:val="7030A0"/>
                <w:sz w:val="16"/>
                <w:szCs w:val="16"/>
              </w:rPr>
            </w:pPr>
          </w:p>
          <w:p w14:paraId="5BA622D3" w14:textId="5A25D86F" w:rsidR="009D6D33" w:rsidRPr="00CD6C30" w:rsidRDefault="009D6D33" w:rsidP="00A321D5">
            <w:pPr>
              <w:pStyle w:val="ListParagraph"/>
              <w:numPr>
                <w:ilvl w:val="0"/>
                <w:numId w:val="41"/>
              </w:numPr>
              <w:spacing w:after="0" w:line="240" w:lineRule="auto"/>
              <w:rPr>
                <w:rFonts w:ascii="Arial" w:hAnsi="Arial" w:cs="Arial"/>
                <w:b/>
                <w:color w:val="00B050"/>
                <w:sz w:val="16"/>
                <w:szCs w:val="16"/>
              </w:rPr>
            </w:pPr>
          </w:p>
        </w:tc>
      </w:tr>
      <w:tr w:rsidR="009D6D33" w:rsidRPr="00CD6C30" w14:paraId="05FC525B" w14:textId="0EF4BCA3" w:rsidTr="002B6179">
        <w:tc>
          <w:tcPr>
            <w:tcW w:w="7655" w:type="dxa"/>
          </w:tcPr>
          <w:p w14:paraId="0EDE12DB" w14:textId="0CBF8EE5" w:rsidR="009D6D33" w:rsidRPr="00CD6C30" w:rsidRDefault="009D6D33" w:rsidP="009D6D33">
            <w:pPr>
              <w:rPr>
                <w:rFonts w:ascii="Arial" w:hAnsi="Arial" w:cs="Arial"/>
                <w:sz w:val="16"/>
                <w:szCs w:val="16"/>
              </w:rPr>
            </w:pPr>
            <w:r w:rsidRPr="00CD6C30">
              <w:rPr>
                <w:rFonts w:ascii="Arial" w:hAnsi="Arial" w:cs="Arial"/>
                <w:sz w:val="16"/>
                <w:szCs w:val="16"/>
              </w:rPr>
              <w:t>(R20) that people sometimes behave differently online, including by pretending to be someone they are not</w:t>
            </w:r>
          </w:p>
        </w:tc>
        <w:tc>
          <w:tcPr>
            <w:tcW w:w="1134" w:type="dxa"/>
          </w:tcPr>
          <w:p w14:paraId="78862223" w14:textId="77777777" w:rsidR="009D6D33" w:rsidRPr="00CD6C30" w:rsidRDefault="009D6D33" w:rsidP="009D6D33">
            <w:pPr>
              <w:rPr>
                <w:rFonts w:ascii="Arial" w:hAnsi="Arial" w:cs="Arial"/>
                <w:b/>
                <w:sz w:val="16"/>
                <w:szCs w:val="16"/>
              </w:rPr>
            </w:pPr>
          </w:p>
        </w:tc>
        <w:tc>
          <w:tcPr>
            <w:tcW w:w="992" w:type="dxa"/>
          </w:tcPr>
          <w:p w14:paraId="4CD89CF6"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1134" w:type="dxa"/>
          </w:tcPr>
          <w:p w14:paraId="2D0A7A23" w14:textId="77777777" w:rsidR="009D6D33" w:rsidRPr="00CD6C30" w:rsidRDefault="009D6D33" w:rsidP="009D6D33">
            <w:pPr>
              <w:rPr>
                <w:rFonts w:ascii="Arial" w:hAnsi="Arial" w:cs="Arial"/>
                <w:b/>
                <w:sz w:val="16"/>
                <w:szCs w:val="16"/>
              </w:rPr>
            </w:pPr>
          </w:p>
        </w:tc>
        <w:tc>
          <w:tcPr>
            <w:tcW w:w="992" w:type="dxa"/>
          </w:tcPr>
          <w:p w14:paraId="19CF3AEF" w14:textId="77777777" w:rsidR="009D6D33" w:rsidRPr="00CD6C30" w:rsidRDefault="009D6D33" w:rsidP="009D6D33">
            <w:pPr>
              <w:rPr>
                <w:rFonts w:ascii="Arial" w:hAnsi="Arial" w:cs="Arial"/>
                <w:b/>
                <w:sz w:val="16"/>
                <w:szCs w:val="16"/>
              </w:rPr>
            </w:pPr>
          </w:p>
        </w:tc>
        <w:tc>
          <w:tcPr>
            <w:tcW w:w="1134" w:type="dxa"/>
          </w:tcPr>
          <w:p w14:paraId="7131802E"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1134" w:type="dxa"/>
          </w:tcPr>
          <w:p w14:paraId="1087C798" w14:textId="77777777" w:rsidR="009D6D33" w:rsidRPr="00CD6C30" w:rsidRDefault="009D6D33" w:rsidP="009D6D33">
            <w:pPr>
              <w:rPr>
                <w:rFonts w:ascii="Arial" w:hAnsi="Arial" w:cs="Arial"/>
                <w:b/>
                <w:sz w:val="16"/>
                <w:szCs w:val="16"/>
              </w:rPr>
            </w:pPr>
          </w:p>
        </w:tc>
      </w:tr>
      <w:tr w:rsidR="009D6D33" w:rsidRPr="00CD6C30" w14:paraId="3901B85F" w14:textId="2D5CFCB2" w:rsidTr="002B6179">
        <w:tc>
          <w:tcPr>
            <w:tcW w:w="7655" w:type="dxa"/>
          </w:tcPr>
          <w:p w14:paraId="72C1312F" w14:textId="530ADF47" w:rsidR="009D6D33" w:rsidRPr="00CD6C30" w:rsidRDefault="009D6D33" w:rsidP="009D6D33">
            <w:pPr>
              <w:rPr>
                <w:rFonts w:ascii="Arial" w:hAnsi="Arial" w:cs="Arial"/>
                <w:sz w:val="16"/>
                <w:szCs w:val="16"/>
              </w:rPr>
            </w:pPr>
            <w:r w:rsidRPr="00CD6C30">
              <w:rPr>
                <w:rFonts w:ascii="Arial" w:hAnsi="Arial" w:cs="Arial"/>
                <w:sz w:val="16"/>
                <w:szCs w:val="16"/>
              </w:rPr>
              <w:t>(R21) that the same principles apply to online relationships as to face-to-face relationships, including the importance of respect for others online including when we are anonymous</w:t>
            </w:r>
          </w:p>
        </w:tc>
        <w:tc>
          <w:tcPr>
            <w:tcW w:w="1134" w:type="dxa"/>
          </w:tcPr>
          <w:p w14:paraId="7888D8DF" w14:textId="77777777" w:rsidR="009D6D33" w:rsidRPr="00CD6C30" w:rsidRDefault="009D6D33" w:rsidP="009D6D33">
            <w:pPr>
              <w:rPr>
                <w:rFonts w:ascii="Arial" w:hAnsi="Arial" w:cs="Arial"/>
                <w:b/>
                <w:sz w:val="16"/>
                <w:szCs w:val="16"/>
              </w:rPr>
            </w:pPr>
          </w:p>
        </w:tc>
        <w:tc>
          <w:tcPr>
            <w:tcW w:w="992" w:type="dxa"/>
          </w:tcPr>
          <w:p w14:paraId="34F4EC82"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1134" w:type="dxa"/>
          </w:tcPr>
          <w:p w14:paraId="3321F6B1" w14:textId="77777777" w:rsidR="009D6D33" w:rsidRPr="00CD6C30" w:rsidRDefault="009D6D33" w:rsidP="009D6D33">
            <w:pPr>
              <w:rPr>
                <w:rFonts w:ascii="Arial" w:hAnsi="Arial" w:cs="Arial"/>
                <w:b/>
                <w:sz w:val="16"/>
                <w:szCs w:val="16"/>
              </w:rPr>
            </w:pPr>
          </w:p>
        </w:tc>
        <w:tc>
          <w:tcPr>
            <w:tcW w:w="992" w:type="dxa"/>
          </w:tcPr>
          <w:p w14:paraId="3647371D" w14:textId="77777777" w:rsidR="009D6D33" w:rsidRPr="00CD6C30" w:rsidRDefault="009D6D33" w:rsidP="009D6D33">
            <w:pPr>
              <w:rPr>
                <w:rFonts w:ascii="Arial" w:hAnsi="Arial" w:cs="Arial"/>
                <w:b/>
                <w:sz w:val="16"/>
                <w:szCs w:val="16"/>
              </w:rPr>
            </w:pPr>
          </w:p>
        </w:tc>
        <w:tc>
          <w:tcPr>
            <w:tcW w:w="1134" w:type="dxa"/>
          </w:tcPr>
          <w:p w14:paraId="4DDEF684" w14:textId="77777777" w:rsidR="009D6D33" w:rsidRPr="00CD6C30" w:rsidRDefault="009D6D33" w:rsidP="009D6D33">
            <w:pPr>
              <w:rPr>
                <w:rFonts w:ascii="Arial" w:hAnsi="Arial" w:cs="Arial"/>
                <w:b/>
                <w:sz w:val="16"/>
                <w:szCs w:val="16"/>
              </w:rPr>
            </w:pPr>
          </w:p>
        </w:tc>
        <w:tc>
          <w:tcPr>
            <w:tcW w:w="1134" w:type="dxa"/>
          </w:tcPr>
          <w:p w14:paraId="6BB8BA54" w14:textId="77777777" w:rsidR="009D6D33" w:rsidRPr="00CD6C30" w:rsidRDefault="009D6D33" w:rsidP="009D6D33">
            <w:pPr>
              <w:rPr>
                <w:rFonts w:ascii="Arial" w:hAnsi="Arial" w:cs="Arial"/>
                <w:b/>
                <w:sz w:val="16"/>
                <w:szCs w:val="16"/>
              </w:rPr>
            </w:pPr>
          </w:p>
        </w:tc>
      </w:tr>
      <w:tr w:rsidR="009D6D33" w:rsidRPr="00CD6C30" w14:paraId="70C5D627" w14:textId="1C6E078F" w:rsidTr="002B6179">
        <w:tc>
          <w:tcPr>
            <w:tcW w:w="7655" w:type="dxa"/>
          </w:tcPr>
          <w:p w14:paraId="52266DFF" w14:textId="6FB19D2D" w:rsidR="009D6D33" w:rsidRPr="00CD6C30" w:rsidRDefault="009D6D33" w:rsidP="009D6D33">
            <w:pPr>
              <w:rPr>
                <w:rFonts w:ascii="Arial" w:hAnsi="Arial" w:cs="Arial"/>
                <w:sz w:val="16"/>
                <w:szCs w:val="16"/>
              </w:rPr>
            </w:pPr>
            <w:r w:rsidRPr="00CD6C30">
              <w:rPr>
                <w:rFonts w:ascii="Arial" w:hAnsi="Arial" w:cs="Arial"/>
                <w:sz w:val="16"/>
                <w:szCs w:val="16"/>
              </w:rPr>
              <w:t>(R22) the rules and principles for keeping safe online, how to recognise risks, harmful content and contact, and how to report them</w:t>
            </w:r>
          </w:p>
        </w:tc>
        <w:tc>
          <w:tcPr>
            <w:tcW w:w="1134" w:type="dxa"/>
          </w:tcPr>
          <w:p w14:paraId="2756B385" w14:textId="77777777" w:rsidR="009D6D33" w:rsidRPr="00CD6C30" w:rsidRDefault="009D6D33" w:rsidP="009D6D33">
            <w:pPr>
              <w:rPr>
                <w:rFonts w:ascii="Arial" w:hAnsi="Arial" w:cs="Arial"/>
                <w:b/>
                <w:sz w:val="16"/>
                <w:szCs w:val="16"/>
              </w:rPr>
            </w:pPr>
          </w:p>
        </w:tc>
        <w:tc>
          <w:tcPr>
            <w:tcW w:w="992" w:type="dxa"/>
          </w:tcPr>
          <w:p w14:paraId="4431ADAA"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1134" w:type="dxa"/>
          </w:tcPr>
          <w:p w14:paraId="40E01D03" w14:textId="77777777" w:rsidR="009D6D33" w:rsidRPr="00CD6C30" w:rsidRDefault="009D6D33" w:rsidP="009D6D33">
            <w:pPr>
              <w:rPr>
                <w:rFonts w:ascii="Arial" w:hAnsi="Arial" w:cs="Arial"/>
                <w:b/>
                <w:sz w:val="16"/>
                <w:szCs w:val="16"/>
              </w:rPr>
            </w:pPr>
          </w:p>
        </w:tc>
        <w:tc>
          <w:tcPr>
            <w:tcW w:w="992" w:type="dxa"/>
          </w:tcPr>
          <w:p w14:paraId="3900A566" w14:textId="77777777" w:rsidR="009D6D33" w:rsidRPr="00CD6C30" w:rsidRDefault="009D6D33" w:rsidP="009D6D33">
            <w:pPr>
              <w:rPr>
                <w:rFonts w:ascii="Arial" w:hAnsi="Arial" w:cs="Arial"/>
                <w:b/>
                <w:sz w:val="16"/>
                <w:szCs w:val="16"/>
              </w:rPr>
            </w:pPr>
          </w:p>
        </w:tc>
        <w:tc>
          <w:tcPr>
            <w:tcW w:w="1134" w:type="dxa"/>
          </w:tcPr>
          <w:p w14:paraId="15B31647" w14:textId="77777777" w:rsidR="009D6D33" w:rsidRPr="00CD6C30" w:rsidRDefault="009D6D33" w:rsidP="009D6D33">
            <w:pPr>
              <w:pStyle w:val="ListParagraph"/>
              <w:numPr>
                <w:ilvl w:val="0"/>
                <w:numId w:val="41"/>
              </w:numPr>
              <w:spacing w:after="0" w:line="240" w:lineRule="auto"/>
              <w:rPr>
                <w:rFonts w:ascii="Arial" w:hAnsi="Arial" w:cs="Arial"/>
                <w:b/>
                <w:color w:val="0070C0"/>
                <w:sz w:val="16"/>
                <w:szCs w:val="16"/>
              </w:rPr>
            </w:pPr>
          </w:p>
        </w:tc>
        <w:tc>
          <w:tcPr>
            <w:tcW w:w="1134" w:type="dxa"/>
          </w:tcPr>
          <w:p w14:paraId="760386D7" w14:textId="77777777" w:rsidR="009D6D33" w:rsidRPr="00CD6C30" w:rsidRDefault="009D6D33" w:rsidP="009D6D33">
            <w:pPr>
              <w:rPr>
                <w:rFonts w:ascii="Arial" w:hAnsi="Arial" w:cs="Arial"/>
                <w:b/>
                <w:sz w:val="16"/>
                <w:szCs w:val="16"/>
              </w:rPr>
            </w:pPr>
          </w:p>
        </w:tc>
      </w:tr>
      <w:tr w:rsidR="009D6D33" w:rsidRPr="00CD6C30" w14:paraId="5EA40240" w14:textId="4E989C07" w:rsidTr="002B6179">
        <w:tc>
          <w:tcPr>
            <w:tcW w:w="7655" w:type="dxa"/>
          </w:tcPr>
          <w:p w14:paraId="2942E50F" w14:textId="4C317619" w:rsidR="009D6D33" w:rsidRPr="00CD6C30" w:rsidRDefault="009D6D33" w:rsidP="009D6D33">
            <w:pPr>
              <w:rPr>
                <w:rFonts w:ascii="Arial" w:hAnsi="Arial" w:cs="Arial"/>
                <w:sz w:val="16"/>
                <w:szCs w:val="16"/>
              </w:rPr>
            </w:pPr>
            <w:r w:rsidRPr="00CD6C30">
              <w:rPr>
                <w:rFonts w:ascii="Arial" w:hAnsi="Arial" w:cs="Arial"/>
                <w:sz w:val="16"/>
                <w:szCs w:val="16"/>
              </w:rPr>
              <w:t>(R23) how to critically consider their online friendships and sources of information including awareness of the risks associated with people they have never met</w:t>
            </w:r>
          </w:p>
        </w:tc>
        <w:tc>
          <w:tcPr>
            <w:tcW w:w="1134" w:type="dxa"/>
          </w:tcPr>
          <w:p w14:paraId="065A3FA7" w14:textId="77777777" w:rsidR="009D6D33" w:rsidRPr="00CD6C30" w:rsidRDefault="009D6D33" w:rsidP="009D6D33">
            <w:pPr>
              <w:rPr>
                <w:rFonts w:ascii="Arial" w:hAnsi="Arial" w:cs="Arial"/>
                <w:b/>
                <w:sz w:val="16"/>
                <w:szCs w:val="16"/>
              </w:rPr>
            </w:pPr>
          </w:p>
        </w:tc>
        <w:tc>
          <w:tcPr>
            <w:tcW w:w="992" w:type="dxa"/>
          </w:tcPr>
          <w:p w14:paraId="4F489CEB" w14:textId="77777777" w:rsidR="009D6D33" w:rsidRPr="00CD6C30" w:rsidRDefault="009D6D33" w:rsidP="009D6D33">
            <w:pPr>
              <w:rPr>
                <w:rFonts w:ascii="Arial" w:hAnsi="Arial" w:cs="Arial"/>
                <w:b/>
                <w:sz w:val="16"/>
                <w:szCs w:val="16"/>
              </w:rPr>
            </w:pPr>
          </w:p>
        </w:tc>
        <w:tc>
          <w:tcPr>
            <w:tcW w:w="1134" w:type="dxa"/>
          </w:tcPr>
          <w:p w14:paraId="2FB8C681" w14:textId="77777777" w:rsidR="009D6D33" w:rsidRPr="00CD6C30" w:rsidRDefault="009D6D33" w:rsidP="009D6D33">
            <w:pPr>
              <w:rPr>
                <w:rFonts w:ascii="Arial" w:hAnsi="Arial" w:cs="Arial"/>
                <w:b/>
                <w:sz w:val="16"/>
                <w:szCs w:val="16"/>
              </w:rPr>
            </w:pPr>
          </w:p>
        </w:tc>
        <w:tc>
          <w:tcPr>
            <w:tcW w:w="992" w:type="dxa"/>
          </w:tcPr>
          <w:p w14:paraId="790ADB3F" w14:textId="77777777" w:rsidR="009D6D33" w:rsidRPr="00CD6C30" w:rsidRDefault="009D6D33" w:rsidP="009D6D33">
            <w:pPr>
              <w:rPr>
                <w:rFonts w:ascii="Arial" w:hAnsi="Arial" w:cs="Arial"/>
                <w:b/>
                <w:sz w:val="16"/>
                <w:szCs w:val="16"/>
              </w:rPr>
            </w:pPr>
          </w:p>
        </w:tc>
        <w:tc>
          <w:tcPr>
            <w:tcW w:w="1134" w:type="dxa"/>
          </w:tcPr>
          <w:p w14:paraId="152AC02C" w14:textId="77777777" w:rsidR="009D6D33" w:rsidRPr="00CD6C30" w:rsidRDefault="009D6D33" w:rsidP="009D6D33">
            <w:pPr>
              <w:rPr>
                <w:rFonts w:ascii="Arial" w:hAnsi="Arial" w:cs="Arial"/>
                <w:b/>
                <w:sz w:val="16"/>
                <w:szCs w:val="16"/>
              </w:rPr>
            </w:pPr>
          </w:p>
        </w:tc>
        <w:tc>
          <w:tcPr>
            <w:tcW w:w="1134" w:type="dxa"/>
          </w:tcPr>
          <w:p w14:paraId="6A497BE5" w14:textId="77777777" w:rsidR="009D6D33" w:rsidRPr="00CD6C30" w:rsidRDefault="009D6D33" w:rsidP="009D6D33">
            <w:pPr>
              <w:rPr>
                <w:rFonts w:ascii="Arial" w:hAnsi="Arial" w:cs="Arial"/>
                <w:b/>
                <w:sz w:val="16"/>
                <w:szCs w:val="16"/>
              </w:rPr>
            </w:pPr>
          </w:p>
        </w:tc>
      </w:tr>
      <w:tr w:rsidR="009D6D33" w:rsidRPr="00CD6C30" w14:paraId="4BFCE83D" w14:textId="44224D16" w:rsidTr="002B6179">
        <w:tc>
          <w:tcPr>
            <w:tcW w:w="7655" w:type="dxa"/>
          </w:tcPr>
          <w:p w14:paraId="72D2CF06" w14:textId="71EDAA23" w:rsidR="009D6D33" w:rsidRPr="00CD6C30" w:rsidRDefault="009D6D33" w:rsidP="009D6D33">
            <w:pPr>
              <w:rPr>
                <w:rFonts w:ascii="Arial" w:hAnsi="Arial" w:cs="Arial"/>
                <w:sz w:val="16"/>
                <w:szCs w:val="16"/>
              </w:rPr>
            </w:pPr>
            <w:r w:rsidRPr="00CD6C30">
              <w:rPr>
                <w:rFonts w:ascii="Arial" w:hAnsi="Arial" w:cs="Arial"/>
                <w:sz w:val="16"/>
                <w:szCs w:val="16"/>
              </w:rPr>
              <w:t>(R24) how information and data is shared and used online</w:t>
            </w:r>
          </w:p>
        </w:tc>
        <w:tc>
          <w:tcPr>
            <w:tcW w:w="1134" w:type="dxa"/>
          </w:tcPr>
          <w:p w14:paraId="1C5D14E4" w14:textId="77777777" w:rsidR="009D6D33" w:rsidRPr="00CD6C30" w:rsidRDefault="009D6D33" w:rsidP="009D6D33">
            <w:pPr>
              <w:rPr>
                <w:rFonts w:ascii="Arial" w:hAnsi="Arial" w:cs="Arial"/>
                <w:b/>
                <w:sz w:val="16"/>
                <w:szCs w:val="16"/>
              </w:rPr>
            </w:pPr>
          </w:p>
        </w:tc>
        <w:tc>
          <w:tcPr>
            <w:tcW w:w="992" w:type="dxa"/>
          </w:tcPr>
          <w:p w14:paraId="39F71E1C" w14:textId="77777777" w:rsidR="009D6D33" w:rsidRPr="00CD6C30" w:rsidRDefault="009D6D33" w:rsidP="009D6D33">
            <w:pPr>
              <w:rPr>
                <w:rFonts w:ascii="Arial" w:hAnsi="Arial" w:cs="Arial"/>
                <w:b/>
                <w:sz w:val="16"/>
                <w:szCs w:val="16"/>
              </w:rPr>
            </w:pPr>
          </w:p>
        </w:tc>
        <w:tc>
          <w:tcPr>
            <w:tcW w:w="1134" w:type="dxa"/>
          </w:tcPr>
          <w:p w14:paraId="584AE340" w14:textId="77777777" w:rsidR="009D6D33" w:rsidRPr="00CD6C30" w:rsidRDefault="009D6D33" w:rsidP="009D6D33">
            <w:pPr>
              <w:rPr>
                <w:rFonts w:ascii="Arial" w:hAnsi="Arial" w:cs="Arial"/>
                <w:b/>
                <w:sz w:val="16"/>
                <w:szCs w:val="16"/>
              </w:rPr>
            </w:pPr>
          </w:p>
        </w:tc>
        <w:tc>
          <w:tcPr>
            <w:tcW w:w="992" w:type="dxa"/>
          </w:tcPr>
          <w:p w14:paraId="3854EE23" w14:textId="77777777" w:rsidR="009D6D33" w:rsidRPr="00CD6C30" w:rsidRDefault="009D6D33" w:rsidP="009D6D33">
            <w:pPr>
              <w:rPr>
                <w:rFonts w:ascii="Arial" w:hAnsi="Arial" w:cs="Arial"/>
                <w:b/>
                <w:sz w:val="16"/>
                <w:szCs w:val="16"/>
              </w:rPr>
            </w:pPr>
          </w:p>
        </w:tc>
        <w:tc>
          <w:tcPr>
            <w:tcW w:w="1134" w:type="dxa"/>
          </w:tcPr>
          <w:p w14:paraId="3CCCFCF4" w14:textId="77777777" w:rsidR="009D6D33" w:rsidRPr="00CD6C30" w:rsidRDefault="009D6D33" w:rsidP="009D6D33">
            <w:pPr>
              <w:rPr>
                <w:rFonts w:ascii="Arial" w:hAnsi="Arial" w:cs="Arial"/>
                <w:b/>
                <w:sz w:val="16"/>
                <w:szCs w:val="16"/>
              </w:rPr>
            </w:pPr>
          </w:p>
        </w:tc>
        <w:tc>
          <w:tcPr>
            <w:tcW w:w="1134" w:type="dxa"/>
          </w:tcPr>
          <w:p w14:paraId="765ACAB5" w14:textId="77777777" w:rsidR="009D6D33" w:rsidRPr="00CD6C30" w:rsidRDefault="009D6D33" w:rsidP="009D6D33">
            <w:pPr>
              <w:rPr>
                <w:rFonts w:ascii="Arial" w:hAnsi="Arial" w:cs="Arial"/>
                <w:b/>
                <w:sz w:val="16"/>
                <w:szCs w:val="16"/>
              </w:rPr>
            </w:pPr>
          </w:p>
        </w:tc>
      </w:tr>
    </w:tbl>
    <w:p w14:paraId="3AC1B22C" w14:textId="30952B67" w:rsidR="00CD2149" w:rsidRPr="00CD6C30" w:rsidRDefault="00CD2149" w:rsidP="004E6B81">
      <w:pPr>
        <w:rPr>
          <w:rFonts w:ascii="Arial" w:hAnsi="Arial" w:cs="Arial"/>
          <w:b/>
          <w:sz w:val="24"/>
        </w:rPr>
      </w:pPr>
    </w:p>
    <w:p w14:paraId="65AED23A" w14:textId="7EC3E3AB" w:rsidR="002B6179" w:rsidRPr="00CD6C30" w:rsidRDefault="002B6179" w:rsidP="004E6B81">
      <w:pPr>
        <w:rPr>
          <w:rFonts w:ascii="Arial" w:hAnsi="Arial" w:cs="Arial"/>
          <w:b/>
          <w:sz w:val="24"/>
        </w:rPr>
      </w:pPr>
    </w:p>
    <w:p w14:paraId="3C0206D7" w14:textId="34CD395A" w:rsidR="002B6179" w:rsidRPr="00CD6C30" w:rsidRDefault="002B6179" w:rsidP="004E6B81">
      <w:pPr>
        <w:rPr>
          <w:rFonts w:ascii="Arial" w:hAnsi="Arial" w:cs="Arial"/>
          <w:b/>
          <w:sz w:val="24"/>
        </w:rPr>
      </w:pPr>
    </w:p>
    <w:p w14:paraId="401E03F8" w14:textId="5A8B0581" w:rsidR="002B6179" w:rsidRPr="00CD6C30" w:rsidRDefault="002B6179" w:rsidP="004E6B81">
      <w:pPr>
        <w:rPr>
          <w:rFonts w:ascii="Arial" w:hAnsi="Arial" w:cs="Arial"/>
          <w:b/>
          <w:sz w:val="24"/>
        </w:rPr>
      </w:pPr>
    </w:p>
    <w:p w14:paraId="225EF97C" w14:textId="3095D8CC" w:rsidR="002B6179" w:rsidRPr="00CD6C30" w:rsidRDefault="002B6179" w:rsidP="004E6B81">
      <w:pPr>
        <w:rPr>
          <w:rFonts w:ascii="Arial" w:hAnsi="Arial" w:cs="Arial"/>
          <w:b/>
          <w:sz w:val="24"/>
        </w:rPr>
      </w:pPr>
    </w:p>
    <w:p w14:paraId="7FAAE046" w14:textId="596AD949" w:rsidR="002B6179" w:rsidRPr="00CD6C30" w:rsidRDefault="002B6179" w:rsidP="004E6B81">
      <w:pPr>
        <w:rPr>
          <w:rFonts w:ascii="Arial" w:hAnsi="Arial" w:cs="Arial"/>
          <w:b/>
          <w:sz w:val="24"/>
        </w:rPr>
      </w:pPr>
    </w:p>
    <w:p w14:paraId="731EA919" w14:textId="7A4A0D47" w:rsidR="002B6179" w:rsidRPr="00CD6C30" w:rsidRDefault="002B6179" w:rsidP="004E6B81">
      <w:pPr>
        <w:rPr>
          <w:rFonts w:ascii="Arial" w:hAnsi="Arial" w:cs="Arial"/>
          <w:b/>
          <w:sz w:val="24"/>
        </w:rPr>
      </w:pPr>
    </w:p>
    <w:p w14:paraId="05EC5DE6" w14:textId="57DAF2D5" w:rsidR="002B6179" w:rsidRPr="00CD6C30" w:rsidRDefault="002B6179" w:rsidP="004E6B81">
      <w:pPr>
        <w:rPr>
          <w:rFonts w:ascii="Arial" w:hAnsi="Arial" w:cs="Arial"/>
          <w:b/>
          <w:sz w:val="24"/>
        </w:rPr>
      </w:pPr>
    </w:p>
    <w:p w14:paraId="05A2AAA7" w14:textId="4C7970E7" w:rsidR="002B6179" w:rsidRPr="00CD6C30" w:rsidRDefault="002B6179" w:rsidP="004E6B81">
      <w:pPr>
        <w:rPr>
          <w:rFonts w:ascii="Arial" w:hAnsi="Arial" w:cs="Arial"/>
          <w:b/>
          <w:sz w:val="24"/>
        </w:rPr>
      </w:pPr>
    </w:p>
    <w:p w14:paraId="69ED3C83" w14:textId="4D374B53" w:rsidR="002B6179" w:rsidRPr="00CD6C30" w:rsidRDefault="002B6179" w:rsidP="004E6B81">
      <w:pPr>
        <w:rPr>
          <w:rFonts w:ascii="Arial" w:hAnsi="Arial" w:cs="Arial"/>
          <w:b/>
          <w:sz w:val="24"/>
        </w:rPr>
      </w:pPr>
    </w:p>
    <w:p w14:paraId="3B39DB4B" w14:textId="4ABC539E" w:rsidR="002B6179" w:rsidRPr="00CD6C30" w:rsidRDefault="002B6179" w:rsidP="004E6B81">
      <w:pPr>
        <w:rPr>
          <w:rFonts w:ascii="Arial" w:hAnsi="Arial" w:cs="Arial"/>
          <w:b/>
          <w:sz w:val="24"/>
        </w:rPr>
      </w:pPr>
    </w:p>
    <w:p w14:paraId="218774FA" w14:textId="6A15B8D4" w:rsidR="002B6179" w:rsidRPr="00CD6C30" w:rsidRDefault="002B6179" w:rsidP="004E6B81">
      <w:pPr>
        <w:rPr>
          <w:rFonts w:ascii="Arial" w:hAnsi="Arial" w:cs="Arial"/>
          <w:b/>
          <w:sz w:val="24"/>
        </w:rPr>
      </w:pPr>
      <w:r w:rsidRPr="00CD6C30">
        <w:rPr>
          <w:rFonts w:ascii="Arial" w:hAnsi="Arial" w:cs="Arial"/>
          <w:b/>
          <w:sz w:val="24"/>
        </w:rPr>
        <w:t xml:space="preserve">Appendix 3 – Jigsaw Time </w:t>
      </w:r>
      <w:r w:rsidR="00723809" w:rsidRPr="00CD6C30">
        <w:rPr>
          <w:rFonts w:ascii="Arial" w:hAnsi="Arial" w:cs="Arial"/>
          <w:b/>
          <w:sz w:val="24"/>
        </w:rPr>
        <w:t>Vocabulary</w:t>
      </w:r>
      <w:r w:rsidR="00691BC1" w:rsidRPr="00CD6C30">
        <w:rPr>
          <w:rFonts w:ascii="Arial" w:hAnsi="Arial" w:cs="Arial"/>
          <w:b/>
          <w:sz w:val="24"/>
        </w:rPr>
        <w:t xml:space="preserve"> and </w:t>
      </w:r>
      <w:r w:rsidRPr="00CD6C30">
        <w:rPr>
          <w:rFonts w:ascii="Arial" w:hAnsi="Arial" w:cs="Arial"/>
          <w:b/>
          <w:sz w:val="24"/>
        </w:rPr>
        <w:t xml:space="preserve">Body Parts Taught </w:t>
      </w:r>
      <w:r w:rsidR="00691BC1" w:rsidRPr="00CD6C30">
        <w:rPr>
          <w:rFonts w:ascii="Arial" w:hAnsi="Arial" w:cs="Arial"/>
          <w:b/>
          <w:sz w:val="24"/>
        </w:rPr>
        <w:t>and Used</w:t>
      </w:r>
    </w:p>
    <w:p w14:paraId="6B85C0D6" w14:textId="26C5DEDC" w:rsidR="008664B9" w:rsidRPr="00CD6C30" w:rsidRDefault="008664B9" w:rsidP="00691BC1">
      <w:pPr>
        <w:rPr>
          <w:rFonts w:ascii="Arial" w:hAnsi="Arial" w:cs="Arial"/>
          <w:b/>
          <w:bCs/>
        </w:rPr>
      </w:pPr>
    </w:p>
    <w:tbl>
      <w:tblPr>
        <w:tblStyle w:val="TableGrid"/>
        <w:tblW w:w="14596" w:type="dxa"/>
        <w:tblLook w:val="04A0" w:firstRow="1" w:lastRow="0" w:firstColumn="1" w:lastColumn="0" w:noHBand="0" w:noVBand="1"/>
      </w:tblPr>
      <w:tblGrid>
        <w:gridCol w:w="2405"/>
        <w:gridCol w:w="12191"/>
      </w:tblGrid>
      <w:tr w:rsidR="00A8422F" w:rsidRPr="00CD6C30" w14:paraId="2CD8A5E2" w14:textId="77777777" w:rsidTr="00A8422F">
        <w:tc>
          <w:tcPr>
            <w:tcW w:w="2405" w:type="dxa"/>
            <w:shd w:val="clear" w:color="auto" w:fill="9CC2E5" w:themeFill="accent1" w:themeFillTint="99"/>
          </w:tcPr>
          <w:p w14:paraId="29EAE7FC" w14:textId="1A89FE55" w:rsidR="00A8422F" w:rsidRPr="00CD6C30" w:rsidRDefault="00A8422F" w:rsidP="00A8422F">
            <w:pPr>
              <w:jc w:val="center"/>
              <w:rPr>
                <w:rFonts w:ascii="Arial" w:hAnsi="Arial" w:cs="Arial"/>
                <w:b/>
                <w:sz w:val="24"/>
              </w:rPr>
            </w:pPr>
            <w:r w:rsidRPr="00CD6C30">
              <w:rPr>
                <w:rFonts w:ascii="Arial" w:hAnsi="Arial" w:cs="Arial"/>
                <w:b/>
                <w:sz w:val="24"/>
              </w:rPr>
              <w:t>Year Group</w:t>
            </w:r>
          </w:p>
        </w:tc>
        <w:tc>
          <w:tcPr>
            <w:tcW w:w="12191" w:type="dxa"/>
            <w:shd w:val="clear" w:color="auto" w:fill="9CC2E5" w:themeFill="accent1" w:themeFillTint="99"/>
          </w:tcPr>
          <w:p w14:paraId="33D27B80" w14:textId="3AEECD49" w:rsidR="00A8422F" w:rsidRPr="00CD6C30" w:rsidRDefault="00A8422F" w:rsidP="00A8422F">
            <w:pPr>
              <w:jc w:val="center"/>
              <w:rPr>
                <w:rFonts w:ascii="Arial" w:hAnsi="Arial" w:cs="Arial"/>
                <w:b/>
                <w:sz w:val="24"/>
              </w:rPr>
            </w:pPr>
            <w:r w:rsidRPr="00CD6C30">
              <w:rPr>
                <w:rFonts w:ascii="Arial" w:hAnsi="Arial" w:cs="Arial"/>
                <w:b/>
                <w:sz w:val="24"/>
              </w:rPr>
              <w:t>Key Vocabulary and Phrases used during Jigsaw Time</w:t>
            </w:r>
          </w:p>
        </w:tc>
      </w:tr>
      <w:tr w:rsidR="00A8422F" w:rsidRPr="00CD6C30" w14:paraId="57B0AF59" w14:textId="77777777" w:rsidTr="00A8422F">
        <w:tc>
          <w:tcPr>
            <w:tcW w:w="2405" w:type="dxa"/>
            <w:shd w:val="clear" w:color="auto" w:fill="F2F2F2" w:themeFill="background1" w:themeFillShade="F2"/>
          </w:tcPr>
          <w:p w14:paraId="0E60946A" w14:textId="77777777" w:rsidR="00A8422F" w:rsidRPr="00CD6C30" w:rsidRDefault="00A8422F" w:rsidP="005D4836">
            <w:pPr>
              <w:rPr>
                <w:rFonts w:ascii="Arial" w:hAnsi="Arial" w:cs="Arial"/>
                <w:b/>
                <w:sz w:val="24"/>
              </w:rPr>
            </w:pPr>
            <w:r w:rsidRPr="00CD6C30">
              <w:rPr>
                <w:rFonts w:ascii="Arial" w:hAnsi="Arial" w:cs="Arial"/>
                <w:b/>
                <w:sz w:val="24"/>
              </w:rPr>
              <w:t>Reception</w:t>
            </w:r>
          </w:p>
        </w:tc>
        <w:tc>
          <w:tcPr>
            <w:tcW w:w="12191" w:type="dxa"/>
          </w:tcPr>
          <w:p w14:paraId="2A2A5AA9" w14:textId="77777777" w:rsidR="00A8422F" w:rsidRPr="00CD6C30" w:rsidRDefault="00A8422F" w:rsidP="005D4836">
            <w:pPr>
              <w:rPr>
                <w:rFonts w:ascii="Arial" w:hAnsi="Arial" w:cs="Arial"/>
                <w:sz w:val="24"/>
              </w:rPr>
            </w:pPr>
            <w:r w:rsidRPr="00CD6C30">
              <w:rPr>
                <w:rFonts w:ascii="Arial" w:hAnsi="Arial" w:cs="Arial"/>
                <w:sz w:val="24"/>
              </w:rPr>
              <w:t xml:space="preserve">belong, feelings, similar, different, special, kind, unkind, friend, stand up for self, working with others, gentle, rights, responsible, challenge, achieve, goal (target), encourage, exercise, healthy, body, moving, resting, sleep hygiene, job, lonely, problems, calm, feelings, grow, worries, memories, stranger. </w:t>
            </w:r>
          </w:p>
          <w:p w14:paraId="35E4C90E" w14:textId="77777777" w:rsidR="00A8422F" w:rsidRPr="00CD6C30" w:rsidRDefault="00A8422F" w:rsidP="005D4836">
            <w:pPr>
              <w:rPr>
                <w:rFonts w:ascii="Arial" w:hAnsi="Arial" w:cs="Arial"/>
                <w:sz w:val="24"/>
              </w:rPr>
            </w:pPr>
          </w:p>
          <w:p w14:paraId="2501F8C0" w14:textId="77777777" w:rsidR="00A8422F" w:rsidRPr="00CD6C30" w:rsidRDefault="00A8422F" w:rsidP="005D4836">
            <w:pPr>
              <w:rPr>
                <w:rFonts w:ascii="Arial" w:hAnsi="Arial" w:cs="Arial"/>
                <w:sz w:val="24"/>
              </w:rPr>
            </w:pPr>
            <w:r w:rsidRPr="00CD6C30">
              <w:rPr>
                <w:rFonts w:ascii="Arial" w:hAnsi="Arial" w:cs="Arial"/>
                <w:sz w:val="24"/>
              </w:rPr>
              <w:t xml:space="preserve">Body parts: general body parts e.g. hands, feet, legs, arms etc. </w:t>
            </w:r>
          </w:p>
        </w:tc>
      </w:tr>
      <w:tr w:rsidR="00A8422F" w:rsidRPr="00CD6C30" w14:paraId="567A1017" w14:textId="77777777" w:rsidTr="00A8422F">
        <w:tc>
          <w:tcPr>
            <w:tcW w:w="2405" w:type="dxa"/>
            <w:shd w:val="clear" w:color="auto" w:fill="F2F2F2" w:themeFill="background1" w:themeFillShade="F2"/>
          </w:tcPr>
          <w:p w14:paraId="3043BBC1" w14:textId="77777777" w:rsidR="00A8422F" w:rsidRPr="00CD6C30" w:rsidRDefault="00A8422F" w:rsidP="005D4836">
            <w:pPr>
              <w:rPr>
                <w:rFonts w:ascii="Arial" w:hAnsi="Arial" w:cs="Arial"/>
                <w:b/>
                <w:sz w:val="24"/>
              </w:rPr>
            </w:pPr>
            <w:r w:rsidRPr="00CD6C30">
              <w:rPr>
                <w:rFonts w:ascii="Arial" w:hAnsi="Arial" w:cs="Arial"/>
                <w:b/>
                <w:sz w:val="24"/>
              </w:rPr>
              <w:t>Year 1</w:t>
            </w:r>
          </w:p>
        </w:tc>
        <w:tc>
          <w:tcPr>
            <w:tcW w:w="12191" w:type="dxa"/>
          </w:tcPr>
          <w:p w14:paraId="3186AD76" w14:textId="77777777" w:rsidR="00A8422F" w:rsidRPr="00CD6C30" w:rsidRDefault="00A8422F" w:rsidP="005D4836">
            <w:pPr>
              <w:rPr>
                <w:rFonts w:ascii="Arial" w:hAnsi="Arial" w:cs="Arial"/>
                <w:sz w:val="24"/>
              </w:rPr>
            </w:pPr>
            <w:r w:rsidRPr="00CD6C30">
              <w:rPr>
                <w:rFonts w:ascii="Arial" w:hAnsi="Arial" w:cs="Arial"/>
                <w:sz w:val="24"/>
              </w:rPr>
              <w:t xml:space="preserve">special, safe, responsibilities, belong, rights, safe, proud, contribute, feelings, consequences, choices, similarities, differences, bullying, talk, unhappy, bullied, friends, celebrating, goals, success, achieve, achieving together, tackle, challenges, obstacles, overcome, healthy choices, healthy, unhealthy, lifestyle, germs, disease, illness, medicine, poorly, medicine, road, crossing, safety, family, belong, important, different types, friend, physical contact, acceptable, unacceptable, community, qualities, praise, express, appreciate, life cycle, changes, grow, private, life. </w:t>
            </w:r>
          </w:p>
          <w:p w14:paraId="16B9533F" w14:textId="77777777" w:rsidR="00A8422F" w:rsidRPr="00CD6C30" w:rsidRDefault="00A8422F" w:rsidP="005D4836">
            <w:pPr>
              <w:rPr>
                <w:rFonts w:ascii="Arial" w:hAnsi="Arial" w:cs="Arial"/>
                <w:sz w:val="24"/>
              </w:rPr>
            </w:pPr>
          </w:p>
          <w:p w14:paraId="5EBB6762" w14:textId="77777777" w:rsidR="00A8422F" w:rsidRPr="00CD6C30" w:rsidRDefault="00A8422F" w:rsidP="005D4836">
            <w:pPr>
              <w:rPr>
                <w:rFonts w:ascii="Arial" w:hAnsi="Arial" w:cs="Arial"/>
                <w:sz w:val="24"/>
              </w:rPr>
            </w:pPr>
            <w:r w:rsidRPr="00CD6C30">
              <w:rPr>
                <w:rFonts w:ascii="Arial" w:hAnsi="Arial" w:cs="Arial"/>
                <w:sz w:val="24"/>
              </w:rPr>
              <w:t xml:space="preserve">Body parts: As above and the following private body parts - penis, testicles, vagina, anus. </w:t>
            </w:r>
          </w:p>
        </w:tc>
      </w:tr>
      <w:tr w:rsidR="00A8422F" w:rsidRPr="00CD6C30" w14:paraId="2CFAAE19" w14:textId="77777777" w:rsidTr="00A8422F">
        <w:tc>
          <w:tcPr>
            <w:tcW w:w="2405" w:type="dxa"/>
            <w:shd w:val="clear" w:color="auto" w:fill="F2F2F2" w:themeFill="background1" w:themeFillShade="F2"/>
          </w:tcPr>
          <w:p w14:paraId="23C81501" w14:textId="77777777" w:rsidR="00A8422F" w:rsidRPr="00CD6C30" w:rsidRDefault="00A8422F" w:rsidP="005D4836">
            <w:pPr>
              <w:rPr>
                <w:rFonts w:ascii="Arial" w:hAnsi="Arial" w:cs="Arial"/>
                <w:b/>
                <w:sz w:val="24"/>
              </w:rPr>
            </w:pPr>
            <w:r w:rsidRPr="00CD6C30">
              <w:rPr>
                <w:rFonts w:ascii="Arial" w:hAnsi="Arial" w:cs="Arial"/>
                <w:b/>
                <w:sz w:val="24"/>
              </w:rPr>
              <w:t xml:space="preserve">Year 2 </w:t>
            </w:r>
          </w:p>
        </w:tc>
        <w:tc>
          <w:tcPr>
            <w:tcW w:w="12191" w:type="dxa"/>
          </w:tcPr>
          <w:p w14:paraId="4DDA8840" w14:textId="77777777" w:rsidR="00A8422F" w:rsidRPr="00CD6C30" w:rsidRDefault="00A8422F" w:rsidP="005D4836">
            <w:pPr>
              <w:rPr>
                <w:rFonts w:ascii="Arial" w:hAnsi="Arial" w:cs="Arial"/>
                <w:sz w:val="24"/>
              </w:rPr>
            </w:pPr>
            <w:r w:rsidRPr="00CD6C30">
              <w:rPr>
                <w:rFonts w:ascii="Arial" w:hAnsi="Arial" w:cs="Arial"/>
                <w:sz w:val="24"/>
              </w:rPr>
              <w:t xml:space="preserve">Worried, hopes, fears, rights, responsivities, safe, fair, listen, contribute, rewards, consequences, cooperatively, choices, stereotypes, gender, assumptions, bullying, bullied, wring, judge, being different, unique, special, realistic goal, achieve, persevering, difficult, working together, problems, healthy, motivated, healthy lifestyle, relaxed, stressed, weak, strong, medicine, safely, healthy relationships, snacks, body, energy, nutritious, identify, value, family, cooperate, share, physical contact, acceptable, unacceptable, conflict, resolve, secret, trust, appreciate, community, cycles of life, changes, natural, growing, changes, continuum of young to old, independent, physical differences (boys and girls), types of touch, saying no. </w:t>
            </w:r>
          </w:p>
          <w:p w14:paraId="53A9E4A1" w14:textId="77777777" w:rsidR="00A8422F" w:rsidRPr="00CD6C30" w:rsidRDefault="00A8422F" w:rsidP="005D4836">
            <w:pPr>
              <w:rPr>
                <w:rFonts w:ascii="Arial" w:hAnsi="Arial" w:cs="Arial"/>
                <w:sz w:val="24"/>
              </w:rPr>
            </w:pPr>
          </w:p>
          <w:p w14:paraId="37B4C51D" w14:textId="77777777" w:rsidR="00A8422F" w:rsidRPr="00CD6C30" w:rsidRDefault="00A8422F" w:rsidP="005D4836">
            <w:pPr>
              <w:rPr>
                <w:rFonts w:ascii="Arial" w:hAnsi="Arial" w:cs="Arial"/>
                <w:sz w:val="24"/>
              </w:rPr>
            </w:pPr>
            <w:r w:rsidRPr="00CD6C30">
              <w:rPr>
                <w:rFonts w:ascii="Arial" w:hAnsi="Arial" w:cs="Arial"/>
                <w:sz w:val="24"/>
              </w:rPr>
              <w:t xml:space="preserve">Body parts: As above and the following private body parts - penis, anus, testicles, vagina, vulva. </w:t>
            </w:r>
          </w:p>
        </w:tc>
      </w:tr>
    </w:tbl>
    <w:p w14:paraId="2EC351FA" w14:textId="77777777" w:rsidR="001A6EE9" w:rsidRPr="00CD6C30" w:rsidRDefault="001A6EE9" w:rsidP="00CD6C30">
      <w:pPr>
        <w:tabs>
          <w:tab w:val="left" w:pos="3450"/>
        </w:tabs>
        <w:rPr>
          <w:rFonts w:ascii="Arial" w:hAnsi="Arial" w:cs="Arial"/>
        </w:rPr>
        <w:sectPr w:rsidR="001A6EE9" w:rsidRPr="00CD6C30" w:rsidSect="000C1E11">
          <w:pgSz w:w="16838" w:h="11906" w:orient="landscape"/>
          <w:pgMar w:top="1440" w:right="1440" w:bottom="1440" w:left="1440" w:header="709" w:footer="709" w:gutter="0"/>
          <w:cols w:space="708"/>
          <w:docGrid w:linePitch="360"/>
        </w:sectPr>
      </w:pPr>
    </w:p>
    <w:p w14:paraId="3237D41E" w14:textId="4C272982" w:rsidR="0075081B" w:rsidRPr="00CD6C30" w:rsidRDefault="0075081B" w:rsidP="00063F0C">
      <w:pPr>
        <w:spacing w:line="240" w:lineRule="auto"/>
        <w:rPr>
          <w:rFonts w:ascii="Arial" w:hAnsi="Arial" w:cs="Arial"/>
          <w:sz w:val="28"/>
          <w:szCs w:val="28"/>
        </w:rPr>
      </w:pPr>
    </w:p>
    <w:sectPr w:rsidR="0075081B" w:rsidRPr="00CD6C30" w:rsidSect="008664B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791601" w14:textId="77777777" w:rsidR="00841A18" w:rsidRDefault="00841A18" w:rsidP="00644263">
      <w:pPr>
        <w:spacing w:after="0" w:line="240" w:lineRule="auto"/>
      </w:pPr>
      <w:r>
        <w:separator/>
      </w:r>
    </w:p>
  </w:endnote>
  <w:endnote w:type="continuationSeparator" w:id="0">
    <w:p w14:paraId="014BA07B" w14:textId="77777777" w:rsidR="00841A18" w:rsidRDefault="00841A18"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GUWJK P+ Arial M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urst My Bubble">
    <w:altName w:val="Times New Roman"/>
    <w:charset w:val="00"/>
    <w:family w:val="auto"/>
    <w:pitch w:val="variable"/>
    <w:sig w:usb0="A00002AF" w:usb1="500078FB"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ptos" w:hAnsi="Aptos" w:cs="Arial"/>
        <w:sz w:val="20"/>
        <w:szCs w:val="20"/>
      </w:rPr>
      <w:id w:val="583887357"/>
      <w:docPartObj>
        <w:docPartGallery w:val="Page Numbers (Bottom of Page)"/>
        <w:docPartUnique/>
      </w:docPartObj>
    </w:sdtPr>
    <w:sdtEndPr/>
    <w:sdtContent>
      <w:sdt>
        <w:sdtPr>
          <w:rPr>
            <w:rFonts w:ascii="Aptos" w:hAnsi="Aptos" w:cs="Arial"/>
            <w:sz w:val="20"/>
            <w:szCs w:val="20"/>
          </w:rPr>
          <w:id w:val="1728636285"/>
          <w:docPartObj>
            <w:docPartGallery w:val="Page Numbers (Top of Page)"/>
            <w:docPartUnique/>
          </w:docPartObj>
        </w:sdtPr>
        <w:sdtEndPr/>
        <w:sdtContent>
          <w:p w14:paraId="7B855AA4" w14:textId="0BB621A2" w:rsidR="00D35B77" w:rsidRPr="007A4673" w:rsidRDefault="00D35B77">
            <w:pPr>
              <w:pStyle w:val="Footer"/>
              <w:jc w:val="center"/>
              <w:rPr>
                <w:rFonts w:ascii="Aptos" w:hAnsi="Aptos" w:cs="Arial"/>
                <w:sz w:val="20"/>
                <w:szCs w:val="20"/>
              </w:rPr>
            </w:pPr>
            <w:r w:rsidRPr="007A4673">
              <w:rPr>
                <w:rFonts w:ascii="Aptos" w:hAnsi="Aptos" w:cs="Arial"/>
                <w:sz w:val="20"/>
                <w:szCs w:val="20"/>
              </w:rPr>
              <w:t xml:space="preserve">Page </w:t>
            </w:r>
            <w:r w:rsidRPr="007A4673">
              <w:rPr>
                <w:rFonts w:ascii="Aptos" w:hAnsi="Aptos" w:cs="Arial"/>
                <w:sz w:val="20"/>
                <w:szCs w:val="20"/>
              </w:rPr>
              <w:fldChar w:fldCharType="begin"/>
            </w:r>
            <w:r w:rsidRPr="007A4673">
              <w:rPr>
                <w:rFonts w:ascii="Aptos" w:hAnsi="Aptos" w:cs="Arial"/>
                <w:sz w:val="20"/>
                <w:szCs w:val="20"/>
              </w:rPr>
              <w:instrText xml:space="preserve"> PAGE </w:instrText>
            </w:r>
            <w:r w:rsidRPr="007A4673">
              <w:rPr>
                <w:rFonts w:ascii="Aptos" w:hAnsi="Aptos" w:cs="Arial"/>
                <w:sz w:val="20"/>
                <w:szCs w:val="20"/>
              </w:rPr>
              <w:fldChar w:fldCharType="separate"/>
            </w:r>
            <w:r w:rsidR="00BF48AF">
              <w:rPr>
                <w:rFonts w:ascii="Aptos" w:hAnsi="Aptos" w:cs="Arial"/>
                <w:noProof/>
                <w:sz w:val="20"/>
                <w:szCs w:val="20"/>
              </w:rPr>
              <w:t>15</w:t>
            </w:r>
            <w:r w:rsidRPr="007A4673">
              <w:rPr>
                <w:rFonts w:ascii="Aptos" w:hAnsi="Aptos" w:cs="Arial"/>
                <w:sz w:val="20"/>
                <w:szCs w:val="20"/>
              </w:rPr>
              <w:fldChar w:fldCharType="end"/>
            </w:r>
            <w:r w:rsidRPr="007A4673">
              <w:rPr>
                <w:rFonts w:ascii="Aptos" w:hAnsi="Aptos" w:cs="Arial"/>
                <w:sz w:val="20"/>
                <w:szCs w:val="20"/>
              </w:rPr>
              <w:t xml:space="preserve"> of </w:t>
            </w:r>
            <w:r w:rsidRPr="007A4673">
              <w:rPr>
                <w:rFonts w:ascii="Aptos" w:hAnsi="Aptos" w:cs="Arial"/>
                <w:sz w:val="20"/>
                <w:szCs w:val="20"/>
              </w:rPr>
              <w:fldChar w:fldCharType="begin"/>
            </w:r>
            <w:r w:rsidRPr="007A4673">
              <w:rPr>
                <w:rFonts w:ascii="Aptos" w:hAnsi="Aptos" w:cs="Arial"/>
                <w:sz w:val="20"/>
                <w:szCs w:val="20"/>
              </w:rPr>
              <w:instrText xml:space="preserve"> NUMPAGES  </w:instrText>
            </w:r>
            <w:r w:rsidRPr="007A4673">
              <w:rPr>
                <w:rFonts w:ascii="Aptos" w:hAnsi="Aptos" w:cs="Arial"/>
                <w:sz w:val="20"/>
                <w:szCs w:val="20"/>
              </w:rPr>
              <w:fldChar w:fldCharType="separate"/>
            </w:r>
            <w:r w:rsidR="00BF48AF">
              <w:rPr>
                <w:rFonts w:ascii="Aptos" w:hAnsi="Aptos" w:cs="Arial"/>
                <w:noProof/>
                <w:sz w:val="20"/>
                <w:szCs w:val="20"/>
              </w:rPr>
              <w:t>15</w:t>
            </w:r>
            <w:r w:rsidRPr="007A4673">
              <w:rPr>
                <w:rFonts w:ascii="Aptos" w:hAnsi="Aptos" w:cs="Arial"/>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E03B11" w14:textId="77777777" w:rsidR="00841A18" w:rsidRDefault="00841A18" w:rsidP="00644263">
      <w:pPr>
        <w:spacing w:after="0" w:line="240" w:lineRule="auto"/>
      </w:pPr>
      <w:r>
        <w:separator/>
      </w:r>
    </w:p>
  </w:footnote>
  <w:footnote w:type="continuationSeparator" w:id="0">
    <w:p w14:paraId="5E4116C9" w14:textId="77777777" w:rsidR="00841A18" w:rsidRDefault="00841A18"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AC6021"/>
    <w:multiLevelType w:val="hybridMultilevel"/>
    <w:tmpl w:val="210E659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3225A5F"/>
    <w:multiLevelType w:val="singleLevel"/>
    <w:tmpl w:val="FFFFFFFF"/>
    <w:lvl w:ilvl="0">
      <w:numFmt w:val="decimal"/>
      <w:lvlText w:val="*"/>
      <w:lvlJc w:val="left"/>
    </w:lvl>
  </w:abstractNum>
  <w:abstractNum w:abstractNumId="4"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8D3E4D"/>
    <w:multiLevelType w:val="hybridMultilevel"/>
    <w:tmpl w:val="AB765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B21125"/>
    <w:multiLevelType w:val="hybridMultilevel"/>
    <w:tmpl w:val="C49C0F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FE2D74"/>
    <w:multiLevelType w:val="hybridMultilevel"/>
    <w:tmpl w:val="D3D8B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C0060DB"/>
    <w:multiLevelType w:val="hybridMultilevel"/>
    <w:tmpl w:val="07EC46C6"/>
    <w:lvl w:ilvl="0" w:tplc="D92AA3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6FB1E16"/>
    <w:multiLevelType w:val="hybridMultilevel"/>
    <w:tmpl w:val="DA9ABD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CC10D6"/>
    <w:multiLevelType w:val="hybridMultilevel"/>
    <w:tmpl w:val="CB5ACAB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77F27B4"/>
    <w:multiLevelType w:val="hybridMultilevel"/>
    <w:tmpl w:val="F440CE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41"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7F290FB3"/>
    <w:multiLevelType w:val="hybridMultilevel"/>
    <w:tmpl w:val="D584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41"/>
  </w:num>
  <w:num w:numId="4">
    <w:abstractNumId w:val="35"/>
  </w:num>
  <w:num w:numId="5">
    <w:abstractNumId w:val="12"/>
  </w:num>
  <w:num w:numId="6">
    <w:abstractNumId w:val="3"/>
  </w:num>
  <w:num w:numId="7">
    <w:abstractNumId w:val="37"/>
  </w:num>
  <w:num w:numId="8">
    <w:abstractNumId w:val="26"/>
  </w:num>
  <w:num w:numId="9">
    <w:abstractNumId w:val="4"/>
  </w:num>
  <w:num w:numId="10">
    <w:abstractNumId w:val="24"/>
  </w:num>
  <w:num w:numId="11">
    <w:abstractNumId w:val="30"/>
  </w:num>
  <w:num w:numId="12">
    <w:abstractNumId w:val="40"/>
  </w:num>
  <w:num w:numId="13">
    <w:abstractNumId w:val="18"/>
  </w:num>
  <w:num w:numId="14">
    <w:abstractNumId w:val="34"/>
  </w:num>
  <w:num w:numId="15">
    <w:abstractNumId w:val="19"/>
  </w:num>
  <w:num w:numId="16">
    <w:abstractNumId w:val="28"/>
  </w:num>
  <w:num w:numId="17">
    <w:abstractNumId w:val="1"/>
  </w:num>
  <w:num w:numId="18">
    <w:abstractNumId w:val="27"/>
  </w:num>
  <w:num w:numId="19">
    <w:abstractNumId w:val="31"/>
  </w:num>
  <w:num w:numId="20">
    <w:abstractNumId w:val="13"/>
  </w:num>
  <w:num w:numId="21">
    <w:abstractNumId w:val="43"/>
  </w:num>
  <w:num w:numId="22">
    <w:abstractNumId w:val="20"/>
  </w:num>
  <w:num w:numId="23">
    <w:abstractNumId w:val="33"/>
  </w:num>
  <w:num w:numId="24">
    <w:abstractNumId w:val="10"/>
  </w:num>
  <w:num w:numId="25">
    <w:abstractNumId w:val="29"/>
  </w:num>
  <w:num w:numId="26">
    <w:abstractNumId w:val="6"/>
  </w:num>
  <w:num w:numId="27">
    <w:abstractNumId w:val="17"/>
  </w:num>
  <w:num w:numId="28">
    <w:abstractNumId w:val="11"/>
  </w:num>
  <w:num w:numId="29">
    <w:abstractNumId w:val="38"/>
  </w:num>
  <w:num w:numId="30">
    <w:abstractNumId w:val="21"/>
  </w:num>
  <w:num w:numId="31">
    <w:abstractNumId w:val="5"/>
  </w:num>
  <w:num w:numId="32">
    <w:abstractNumId w:val="8"/>
  </w:num>
  <w:num w:numId="33">
    <w:abstractNumId w:val="16"/>
  </w:num>
  <w:num w:numId="34">
    <w:abstractNumId w:val="36"/>
  </w:num>
  <w:num w:numId="35">
    <w:abstractNumId w:val="15"/>
  </w:num>
  <w:num w:numId="36">
    <w:abstractNumId w:val="14"/>
  </w:num>
  <w:num w:numId="37">
    <w:abstractNumId w:val="42"/>
  </w:num>
  <w:num w:numId="38">
    <w:abstractNumId w:val="7"/>
  </w:num>
  <w:num w:numId="39">
    <w:abstractNumId w:val="22"/>
  </w:num>
  <w:num w:numId="40">
    <w:abstractNumId w:val="25"/>
  </w:num>
  <w:num w:numId="41">
    <w:abstractNumId w:val="9"/>
  </w:num>
  <w:num w:numId="42">
    <w:abstractNumId w:val="32"/>
  </w:num>
  <w:num w:numId="43">
    <w:abstractNumId w:val="2"/>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10B"/>
    <w:rsid w:val="0000228C"/>
    <w:rsid w:val="00015D39"/>
    <w:rsid w:val="00021807"/>
    <w:rsid w:val="00045ED3"/>
    <w:rsid w:val="00046A23"/>
    <w:rsid w:val="000544EA"/>
    <w:rsid w:val="00063D7A"/>
    <w:rsid w:val="00063F0C"/>
    <w:rsid w:val="000820D3"/>
    <w:rsid w:val="00093600"/>
    <w:rsid w:val="000A0702"/>
    <w:rsid w:val="000C0139"/>
    <w:rsid w:val="000C170D"/>
    <w:rsid w:val="000C1E11"/>
    <w:rsid w:val="000E3BCE"/>
    <w:rsid w:val="001141B6"/>
    <w:rsid w:val="00125FCF"/>
    <w:rsid w:val="00152AE7"/>
    <w:rsid w:val="0017200A"/>
    <w:rsid w:val="0018147E"/>
    <w:rsid w:val="00191ED2"/>
    <w:rsid w:val="00192C1B"/>
    <w:rsid w:val="001A6EE9"/>
    <w:rsid w:val="001B05E7"/>
    <w:rsid w:val="001F074B"/>
    <w:rsid w:val="0022716D"/>
    <w:rsid w:val="00234271"/>
    <w:rsid w:val="00235928"/>
    <w:rsid w:val="00246660"/>
    <w:rsid w:val="00252AA1"/>
    <w:rsid w:val="0027651A"/>
    <w:rsid w:val="002B6179"/>
    <w:rsid w:val="002C013D"/>
    <w:rsid w:val="002D1B04"/>
    <w:rsid w:val="002F17FD"/>
    <w:rsid w:val="002F5329"/>
    <w:rsid w:val="003040AF"/>
    <w:rsid w:val="00314417"/>
    <w:rsid w:val="00326CDA"/>
    <w:rsid w:val="00332EE8"/>
    <w:rsid w:val="003620AF"/>
    <w:rsid w:val="0037469D"/>
    <w:rsid w:val="003C38F0"/>
    <w:rsid w:val="003E6C34"/>
    <w:rsid w:val="004003D9"/>
    <w:rsid w:val="0043584B"/>
    <w:rsid w:val="00446F45"/>
    <w:rsid w:val="00451A5E"/>
    <w:rsid w:val="00451CBC"/>
    <w:rsid w:val="00477C7F"/>
    <w:rsid w:val="00481BE6"/>
    <w:rsid w:val="0048419B"/>
    <w:rsid w:val="00484835"/>
    <w:rsid w:val="00487F79"/>
    <w:rsid w:val="004A29B3"/>
    <w:rsid w:val="004A2B1B"/>
    <w:rsid w:val="004B294A"/>
    <w:rsid w:val="004B328B"/>
    <w:rsid w:val="004E038C"/>
    <w:rsid w:val="004E44C1"/>
    <w:rsid w:val="004E6B81"/>
    <w:rsid w:val="005049D2"/>
    <w:rsid w:val="005153CA"/>
    <w:rsid w:val="005204FB"/>
    <w:rsid w:val="00524A79"/>
    <w:rsid w:val="00534B6E"/>
    <w:rsid w:val="00546A81"/>
    <w:rsid w:val="005601DE"/>
    <w:rsid w:val="00571EDB"/>
    <w:rsid w:val="00590156"/>
    <w:rsid w:val="00592A68"/>
    <w:rsid w:val="00596B33"/>
    <w:rsid w:val="005973C8"/>
    <w:rsid w:val="005A6816"/>
    <w:rsid w:val="005B4EC5"/>
    <w:rsid w:val="005D0FD6"/>
    <w:rsid w:val="005D1E24"/>
    <w:rsid w:val="00603F15"/>
    <w:rsid w:val="00605845"/>
    <w:rsid w:val="00616032"/>
    <w:rsid w:val="006215D2"/>
    <w:rsid w:val="00644263"/>
    <w:rsid w:val="00662238"/>
    <w:rsid w:val="0067219D"/>
    <w:rsid w:val="00673DE5"/>
    <w:rsid w:val="00691BC1"/>
    <w:rsid w:val="006A586F"/>
    <w:rsid w:val="006B6643"/>
    <w:rsid w:val="006C7CA9"/>
    <w:rsid w:val="006C7D7D"/>
    <w:rsid w:val="006D1A7E"/>
    <w:rsid w:val="006E3654"/>
    <w:rsid w:val="0070342C"/>
    <w:rsid w:val="0071405C"/>
    <w:rsid w:val="00723809"/>
    <w:rsid w:val="0072558E"/>
    <w:rsid w:val="0074516F"/>
    <w:rsid w:val="0075081B"/>
    <w:rsid w:val="00770B09"/>
    <w:rsid w:val="0079474F"/>
    <w:rsid w:val="007A4673"/>
    <w:rsid w:val="007C38AE"/>
    <w:rsid w:val="007F127F"/>
    <w:rsid w:val="007F6ABD"/>
    <w:rsid w:val="0080121C"/>
    <w:rsid w:val="00812C7B"/>
    <w:rsid w:val="00813091"/>
    <w:rsid w:val="0082237A"/>
    <w:rsid w:val="008260DC"/>
    <w:rsid w:val="00827042"/>
    <w:rsid w:val="008335B9"/>
    <w:rsid w:val="00841A18"/>
    <w:rsid w:val="00852E21"/>
    <w:rsid w:val="00853729"/>
    <w:rsid w:val="00854148"/>
    <w:rsid w:val="00863F5E"/>
    <w:rsid w:val="008664B9"/>
    <w:rsid w:val="00894C1B"/>
    <w:rsid w:val="008A5198"/>
    <w:rsid w:val="008C6A35"/>
    <w:rsid w:val="008D01AE"/>
    <w:rsid w:val="008F49B2"/>
    <w:rsid w:val="009113AF"/>
    <w:rsid w:val="00917BD5"/>
    <w:rsid w:val="0096325F"/>
    <w:rsid w:val="00966B8D"/>
    <w:rsid w:val="00970F94"/>
    <w:rsid w:val="009721D5"/>
    <w:rsid w:val="00974E44"/>
    <w:rsid w:val="009848C4"/>
    <w:rsid w:val="009B0272"/>
    <w:rsid w:val="009B041F"/>
    <w:rsid w:val="009B0C8E"/>
    <w:rsid w:val="009B12A4"/>
    <w:rsid w:val="009B74B9"/>
    <w:rsid w:val="009D10F2"/>
    <w:rsid w:val="009D6D33"/>
    <w:rsid w:val="009E49F4"/>
    <w:rsid w:val="009F5EE0"/>
    <w:rsid w:val="00A31533"/>
    <w:rsid w:val="00A321D5"/>
    <w:rsid w:val="00A42CAC"/>
    <w:rsid w:val="00A44261"/>
    <w:rsid w:val="00A56A3D"/>
    <w:rsid w:val="00A57CB2"/>
    <w:rsid w:val="00A72296"/>
    <w:rsid w:val="00A8422F"/>
    <w:rsid w:val="00A938C4"/>
    <w:rsid w:val="00AC6C09"/>
    <w:rsid w:val="00B07C08"/>
    <w:rsid w:val="00B134E5"/>
    <w:rsid w:val="00B56441"/>
    <w:rsid w:val="00B61AB1"/>
    <w:rsid w:val="00B6461E"/>
    <w:rsid w:val="00BC40EF"/>
    <w:rsid w:val="00BD3327"/>
    <w:rsid w:val="00BF48AF"/>
    <w:rsid w:val="00C02FFD"/>
    <w:rsid w:val="00C20178"/>
    <w:rsid w:val="00C36E86"/>
    <w:rsid w:val="00C42485"/>
    <w:rsid w:val="00C4289D"/>
    <w:rsid w:val="00C56167"/>
    <w:rsid w:val="00C57AA1"/>
    <w:rsid w:val="00C6169B"/>
    <w:rsid w:val="00C769D3"/>
    <w:rsid w:val="00C83D35"/>
    <w:rsid w:val="00C87998"/>
    <w:rsid w:val="00C9070F"/>
    <w:rsid w:val="00C93C63"/>
    <w:rsid w:val="00C9472F"/>
    <w:rsid w:val="00CB0B9D"/>
    <w:rsid w:val="00CC1848"/>
    <w:rsid w:val="00CD2149"/>
    <w:rsid w:val="00CD6C30"/>
    <w:rsid w:val="00CE099E"/>
    <w:rsid w:val="00CF0C47"/>
    <w:rsid w:val="00CF3BFA"/>
    <w:rsid w:val="00D1227C"/>
    <w:rsid w:val="00D35B77"/>
    <w:rsid w:val="00D428A7"/>
    <w:rsid w:val="00D44141"/>
    <w:rsid w:val="00D54756"/>
    <w:rsid w:val="00D705F4"/>
    <w:rsid w:val="00D70675"/>
    <w:rsid w:val="00D7267F"/>
    <w:rsid w:val="00D7447F"/>
    <w:rsid w:val="00D81EF2"/>
    <w:rsid w:val="00D903A1"/>
    <w:rsid w:val="00DC1CE5"/>
    <w:rsid w:val="00E058DA"/>
    <w:rsid w:val="00E06E73"/>
    <w:rsid w:val="00E46A58"/>
    <w:rsid w:val="00E5732B"/>
    <w:rsid w:val="00E601AC"/>
    <w:rsid w:val="00E61ADB"/>
    <w:rsid w:val="00E7429A"/>
    <w:rsid w:val="00E74831"/>
    <w:rsid w:val="00E86589"/>
    <w:rsid w:val="00EB39FB"/>
    <w:rsid w:val="00EB4FB6"/>
    <w:rsid w:val="00EC763C"/>
    <w:rsid w:val="00ED38BC"/>
    <w:rsid w:val="00ED56EC"/>
    <w:rsid w:val="00ED64B7"/>
    <w:rsid w:val="00EE391A"/>
    <w:rsid w:val="00F10503"/>
    <w:rsid w:val="00F201E2"/>
    <w:rsid w:val="00F315C5"/>
    <w:rsid w:val="00F32598"/>
    <w:rsid w:val="00F368D8"/>
    <w:rsid w:val="00F4463F"/>
    <w:rsid w:val="00F47750"/>
    <w:rsid w:val="00F7710B"/>
    <w:rsid w:val="00FA3F21"/>
    <w:rsid w:val="00FD1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4C1"/>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5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6">
    <w:name w:val="A6"/>
    <w:uiPriority w:val="99"/>
    <w:rsid w:val="0079474F"/>
    <w:rPr>
      <w:rFonts w:cs="GUWJK P+ Arial MT"/>
      <w:color w:val="000000"/>
      <w:sz w:val="20"/>
      <w:szCs w:val="20"/>
    </w:rPr>
  </w:style>
  <w:style w:type="paragraph" w:customStyle="1" w:styleId="Pa6">
    <w:name w:val="Pa6"/>
    <w:basedOn w:val="Default"/>
    <w:next w:val="Default"/>
    <w:uiPriority w:val="99"/>
    <w:rsid w:val="00CD2149"/>
    <w:pPr>
      <w:spacing w:line="241" w:lineRule="atLeast"/>
    </w:pPr>
    <w:rPr>
      <w:rFonts w:ascii="GUWJK P+ Arial MT" w:hAnsi="GUWJK P+ Arial MT" w:cstheme="minorBidi"/>
      <w:color w:val="auto"/>
    </w:rPr>
  </w:style>
  <w:style w:type="table" w:styleId="PlainTable4">
    <w:name w:val="Plain Table 4"/>
    <w:basedOn w:val="TableNormal"/>
    <w:uiPriority w:val="44"/>
    <w:rsid w:val="00EB4FB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99"/>
    <w:semiHidden/>
    <w:rsid w:val="003E6C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 w:id="2007398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relationships-education-relationships-and-sex-education-rse-and-health-education/introduction-to-requirem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relationships-education-relationships-and-sex-education-rse-and-health-education/introduction-to-requirement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1CEF78938C0C34086CADA6BF4376421" ma:contentTypeVersion="11" ma:contentTypeDescription="Create a new document." ma:contentTypeScope="" ma:versionID="f649abd1e587fd57677247f26604455a">
  <xsd:schema xmlns:xsd="http://www.w3.org/2001/XMLSchema" xmlns:xs="http://www.w3.org/2001/XMLSchema" xmlns:p="http://schemas.microsoft.com/office/2006/metadata/properties" xmlns:ns2="dde91d20-1a8d-4357-83a8-aa8869f4f145" xmlns:ns3="2102eb3d-b277-495b-801e-42d6718fff25" targetNamespace="http://schemas.microsoft.com/office/2006/metadata/properties" ma:root="true" ma:fieldsID="9565f50149b3c9ae50775819677b0fe3" ns2:_="" ns3:_="">
    <xsd:import namespace="dde91d20-1a8d-4357-83a8-aa8869f4f145"/>
    <xsd:import namespace="2102eb3d-b277-495b-801e-42d6718fff2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e91d20-1a8d-4357-83a8-aa8869f4f1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24d064e-4ca7-49d2-bb27-20dbe0f9a6e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02eb3d-b277-495b-801e-42d6718fff2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1c64aad-2cd0-45c0-878e-c8e53cf4aa54}" ma:internalName="TaxCatchAll" ma:showField="CatchAllData" ma:web="2102eb3d-b277-495b-801e-42d6718fff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102eb3d-b277-495b-801e-42d6718fff25" xsi:nil="true"/>
    <lcf76f155ced4ddcb4097134ff3c332f xmlns="dde91d20-1a8d-4357-83a8-aa8869f4f14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05E30-1482-4C32-AB66-475E2F52D3FB}">
  <ds:schemaRefs>
    <ds:schemaRef ds:uri="http://schemas.microsoft.com/sharepoint/v3/contenttype/forms"/>
  </ds:schemaRefs>
</ds:datastoreItem>
</file>

<file path=customXml/itemProps2.xml><?xml version="1.0" encoding="utf-8"?>
<ds:datastoreItem xmlns:ds="http://schemas.openxmlformats.org/officeDocument/2006/customXml" ds:itemID="{63DF74DA-2AEF-43BC-9C26-C9D5E81F2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e91d20-1a8d-4357-83a8-aa8869f4f145"/>
    <ds:schemaRef ds:uri="2102eb3d-b277-495b-801e-42d6718fff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3F8583-0540-4AC2-9AEC-35FAF264709E}">
  <ds:schemaRefs>
    <ds:schemaRef ds:uri="http://schemas.microsoft.com/office/2006/metadata/properties"/>
    <ds:schemaRef ds:uri="http://schemas.microsoft.com/office/infopath/2007/PartnerControls"/>
    <ds:schemaRef ds:uri="2102eb3d-b277-495b-801e-42d6718fff25"/>
    <ds:schemaRef ds:uri="dde91d20-1a8d-4357-83a8-aa8869f4f145"/>
  </ds:schemaRefs>
</ds:datastoreItem>
</file>

<file path=customXml/itemProps4.xml><?xml version="1.0" encoding="utf-8"?>
<ds:datastoreItem xmlns:ds="http://schemas.openxmlformats.org/officeDocument/2006/customXml" ds:itemID="{5442C648-8870-4A63-B238-8E15EE36B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3873</Words>
  <Characters>22080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Hassocks Infant School</Company>
  <LinksUpToDate>false</LinksUpToDate>
  <CharactersWithSpaces>25902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Hassocks Infant School</dc:creator>
  <cp:keywords/>
  <dc:description/>
  <cp:lastModifiedBy>Deputy</cp:lastModifiedBy>
  <cp:revision>2</cp:revision>
  <cp:lastPrinted>2025-05-13T08:10:00Z</cp:lastPrinted>
  <dcterms:created xsi:type="dcterms:W3CDTF">2026-02-04T11:07:00Z</dcterms:created>
  <dcterms:modified xsi:type="dcterms:W3CDTF">2026-02-04T11:07:00Z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0x010100D1CEF78938C0C34086CADA6BF4376421</vt:lpwstr>
  </property>
</Properties>
</file>